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8F" w:rsidRDefault="00ED4F8F" w:rsidP="00EA48D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sk-SK"/>
        </w:rPr>
      </w:pPr>
      <w:bookmarkStart w:id="0" w:name="_GoBack"/>
      <w:bookmarkEnd w:id="0"/>
    </w:p>
    <w:p w:rsidR="00ED4F8F" w:rsidRDefault="00ED4F8F" w:rsidP="00ED4F8F">
      <w:pPr>
        <w:pBdr>
          <w:bottom w:val="double" w:sz="4" w:space="1" w:color="auto"/>
        </w:pBdr>
        <w:jc w:val="center"/>
        <w:rPr>
          <w:sz w:val="36"/>
          <w:szCs w:val="36"/>
        </w:rPr>
      </w:pPr>
    </w:p>
    <w:p w:rsidR="00ED4F8F" w:rsidRPr="00085C3D" w:rsidRDefault="00ED4F8F" w:rsidP="00ED4F8F">
      <w:pPr>
        <w:pBdr>
          <w:bottom w:val="double" w:sz="4" w:space="1" w:color="auto"/>
        </w:pBdr>
        <w:jc w:val="center"/>
        <w:rPr>
          <w:b/>
          <w:sz w:val="36"/>
          <w:szCs w:val="36"/>
        </w:rPr>
      </w:pPr>
      <w:r w:rsidRPr="00085C3D">
        <w:rPr>
          <w:b/>
          <w:sz w:val="36"/>
          <w:szCs w:val="36"/>
        </w:rPr>
        <w:t xml:space="preserve">Základná škola s materskou školou – </w:t>
      </w:r>
      <w:proofErr w:type="spellStart"/>
      <w:r w:rsidRPr="00085C3D">
        <w:rPr>
          <w:b/>
          <w:sz w:val="36"/>
          <w:szCs w:val="36"/>
        </w:rPr>
        <w:t>Alapiskola</w:t>
      </w:r>
      <w:proofErr w:type="spellEnd"/>
      <w:r w:rsidRPr="00085C3D">
        <w:rPr>
          <w:b/>
          <w:sz w:val="36"/>
          <w:szCs w:val="36"/>
        </w:rPr>
        <w:t xml:space="preserve"> </w:t>
      </w:r>
      <w:proofErr w:type="spellStart"/>
      <w:r w:rsidRPr="00085C3D">
        <w:rPr>
          <w:b/>
          <w:sz w:val="36"/>
          <w:szCs w:val="36"/>
        </w:rPr>
        <w:t>és</w:t>
      </w:r>
      <w:proofErr w:type="spellEnd"/>
      <w:r w:rsidRPr="00085C3D">
        <w:rPr>
          <w:b/>
          <w:sz w:val="36"/>
          <w:szCs w:val="36"/>
        </w:rPr>
        <w:t xml:space="preserve"> </w:t>
      </w:r>
      <w:proofErr w:type="spellStart"/>
      <w:r w:rsidRPr="00085C3D">
        <w:rPr>
          <w:b/>
          <w:sz w:val="36"/>
          <w:szCs w:val="36"/>
        </w:rPr>
        <w:t>Óvoda</w:t>
      </w:r>
      <w:proofErr w:type="spellEnd"/>
      <w:r w:rsidRPr="00085C3D">
        <w:rPr>
          <w:b/>
          <w:sz w:val="36"/>
          <w:szCs w:val="36"/>
        </w:rPr>
        <w:t xml:space="preserve">, </w:t>
      </w:r>
    </w:p>
    <w:p w:rsidR="00ED4F8F" w:rsidRPr="00085C3D" w:rsidRDefault="00ED4F8F" w:rsidP="00ED4F8F">
      <w:pPr>
        <w:pBdr>
          <w:bottom w:val="double" w:sz="4" w:space="1" w:color="auto"/>
        </w:pBdr>
        <w:jc w:val="center"/>
        <w:rPr>
          <w:b/>
          <w:sz w:val="36"/>
          <w:szCs w:val="36"/>
        </w:rPr>
      </w:pPr>
      <w:r w:rsidRPr="00085C3D">
        <w:rPr>
          <w:b/>
          <w:sz w:val="36"/>
          <w:szCs w:val="36"/>
        </w:rPr>
        <w:t>935 65  Veľké Ludince č. 390</w:t>
      </w:r>
    </w:p>
    <w:p w:rsidR="00ED4F8F" w:rsidRDefault="00ED4F8F" w:rsidP="00ED4F8F"/>
    <w:p w:rsidR="00ED4F8F" w:rsidRDefault="00ED4F8F" w:rsidP="00ED4F8F"/>
    <w:p w:rsidR="00ED4F8F" w:rsidRDefault="00ED4F8F" w:rsidP="00ED4F8F"/>
    <w:p w:rsidR="00ED4F8F" w:rsidRPr="00085C3D" w:rsidRDefault="00ED4F8F" w:rsidP="00085C3D">
      <w:pPr>
        <w:jc w:val="center"/>
        <w:rPr>
          <w:b/>
          <w:sz w:val="44"/>
          <w:szCs w:val="44"/>
        </w:rPr>
      </w:pPr>
      <w:r w:rsidRPr="00085C3D">
        <w:rPr>
          <w:b/>
          <w:sz w:val="44"/>
          <w:szCs w:val="44"/>
        </w:rPr>
        <w:t>ŠKOLSKÝ VZDELÁVACÍ PROGRAM</w:t>
      </w:r>
    </w:p>
    <w:p w:rsidR="00ED4F8F" w:rsidRPr="004341EC" w:rsidRDefault="00905D82" w:rsidP="00085C3D">
      <w:pPr>
        <w:ind w:left="708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MAZSOLÁK</w:t>
      </w:r>
    </w:p>
    <w:p w:rsidR="00ED4F8F" w:rsidRDefault="00ED4F8F" w:rsidP="00ED4F8F">
      <w:pPr>
        <w:jc w:val="center"/>
      </w:pPr>
    </w:p>
    <w:p w:rsidR="00ED4F8F" w:rsidRDefault="00ED4F8F" w:rsidP="00ED4F8F">
      <w:pPr>
        <w:jc w:val="center"/>
      </w:pPr>
    </w:p>
    <w:p w:rsidR="00ED4F8F" w:rsidRDefault="00ED4F8F" w:rsidP="00ED4F8F"/>
    <w:p w:rsidR="00ED4F8F" w:rsidRDefault="00ED4F8F" w:rsidP="00ED4F8F">
      <w:r>
        <w:t>DÁTUM PREROKOVANIA ŠKVP V PEDAG. RADE:</w:t>
      </w:r>
      <w:r w:rsidR="00085C3D">
        <w:t xml:space="preserve">  25.8.2016</w:t>
      </w:r>
    </w:p>
    <w:p w:rsidR="00ED4F8F" w:rsidRDefault="00ED4F8F" w:rsidP="00ED4F8F"/>
    <w:p w:rsidR="00ED4F8F" w:rsidRDefault="00ED4F8F" w:rsidP="00ED4F8F"/>
    <w:p w:rsidR="00ED4F8F" w:rsidRDefault="00ED4F8F" w:rsidP="00ED4F8F">
      <w:r>
        <w:t>DÁTUM PREROKOVANIA ŠKVP V RADE ŠKOLY:</w:t>
      </w:r>
      <w:r w:rsidR="00085C3D">
        <w:t xml:space="preserve"> </w:t>
      </w:r>
      <w:r w:rsidR="006C69EC">
        <w:t xml:space="preserve"> </w:t>
      </w:r>
    </w:p>
    <w:p w:rsidR="00ED4F8F" w:rsidRDefault="00ED4F8F" w:rsidP="00ED4F8F"/>
    <w:p w:rsidR="00ED4F8F" w:rsidRDefault="00ED4F8F" w:rsidP="00ED4F8F"/>
    <w:p w:rsidR="00ED4F8F" w:rsidRDefault="00ED4F8F" w:rsidP="00ED4F8F">
      <w:r>
        <w:t>DÁTUM VYDANIA ŠKVP:</w:t>
      </w:r>
      <w:r w:rsidR="00085C3D">
        <w:t xml:space="preserve">  1.9.2016</w:t>
      </w:r>
      <w:r>
        <w:br/>
      </w:r>
    </w:p>
    <w:p w:rsidR="00ED4F8F" w:rsidRDefault="00ED4F8F" w:rsidP="00ED4F8F"/>
    <w:p w:rsidR="00ED4F8F" w:rsidRDefault="00ED4F8F" w:rsidP="00ED4F8F"/>
    <w:p w:rsidR="00ED4F8F" w:rsidRDefault="00ED4F8F" w:rsidP="00ED4F8F"/>
    <w:p w:rsidR="00085C3D" w:rsidRDefault="00ED4F8F" w:rsidP="00085C3D">
      <w:pPr>
        <w:spacing w:after="0" w:line="240" w:lineRule="auto"/>
      </w:pPr>
      <w:r>
        <w:t xml:space="preserve">                                                                                              </w:t>
      </w:r>
    </w:p>
    <w:p w:rsidR="00085C3D" w:rsidRDefault="00085C3D" w:rsidP="00085C3D">
      <w:pPr>
        <w:spacing w:after="0" w:line="240" w:lineRule="auto"/>
      </w:pPr>
    </w:p>
    <w:p w:rsidR="00085C3D" w:rsidRPr="00085C3D" w:rsidRDefault="00085C3D" w:rsidP="00085C3D">
      <w:pPr>
        <w:spacing w:after="0" w:line="240" w:lineRule="auto"/>
        <w:ind w:left="4248"/>
        <w:rPr>
          <w:sz w:val="28"/>
          <w:szCs w:val="28"/>
        </w:rPr>
      </w:pPr>
      <w:r w:rsidRPr="00085C3D">
        <w:rPr>
          <w:sz w:val="28"/>
          <w:szCs w:val="28"/>
        </w:rPr>
        <w:t xml:space="preserve">      </w:t>
      </w:r>
      <w:r w:rsidR="00ED4F8F" w:rsidRPr="00085C3D">
        <w:rPr>
          <w:sz w:val="28"/>
          <w:szCs w:val="28"/>
        </w:rPr>
        <w:t xml:space="preserve">     </w:t>
      </w:r>
      <w:proofErr w:type="spellStart"/>
      <w:r w:rsidRPr="00085C3D">
        <w:rPr>
          <w:sz w:val="28"/>
          <w:szCs w:val="28"/>
        </w:rPr>
        <w:t>Mgr.Kinga</w:t>
      </w:r>
      <w:proofErr w:type="spellEnd"/>
      <w:r w:rsidRPr="00085C3D">
        <w:rPr>
          <w:sz w:val="28"/>
          <w:szCs w:val="28"/>
        </w:rPr>
        <w:t xml:space="preserve">  </w:t>
      </w:r>
      <w:proofErr w:type="spellStart"/>
      <w:r w:rsidR="00ED4F8F" w:rsidRPr="00085C3D">
        <w:rPr>
          <w:sz w:val="28"/>
          <w:szCs w:val="28"/>
        </w:rPr>
        <w:t>Cseri</w:t>
      </w:r>
      <w:proofErr w:type="spellEnd"/>
      <w:r w:rsidR="00ED4F8F" w:rsidRPr="00085C3D">
        <w:rPr>
          <w:sz w:val="28"/>
          <w:szCs w:val="28"/>
        </w:rPr>
        <w:t xml:space="preserve"> </w:t>
      </w:r>
    </w:p>
    <w:p w:rsidR="00ED4F8F" w:rsidRPr="00085C3D" w:rsidRDefault="00085C3D" w:rsidP="00085C3D">
      <w:pPr>
        <w:spacing w:after="0" w:line="240" w:lineRule="auto"/>
        <w:ind w:left="4248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 xml:space="preserve">                      </w:t>
      </w:r>
      <w:r w:rsidRPr="00085C3D">
        <w:rPr>
          <w:b/>
          <w:sz w:val="28"/>
          <w:szCs w:val="28"/>
          <w:vertAlign w:val="subscript"/>
        </w:rPr>
        <w:t xml:space="preserve"> </w:t>
      </w:r>
      <w:r w:rsidR="00ED4F8F" w:rsidRPr="00085C3D">
        <w:rPr>
          <w:b/>
          <w:sz w:val="28"/>
          <w:szCs w:val="28"/>
          <w:vertAlign w:val="subscript"/>
        </w:rPr>
        <w:t>riaditeľka školy</w:t>
      </w:r>
    </w:p>
    <w:p w:rsidR="00085C3D" w:rsidRDefault="00ED4F8F" w:rsidP="00B77F5B">
      <w:pPr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br w:type="page"/>
      </w:r>
    </w:p>
    <w:tbl>
      <w:tblPr>
        <w:tblStyle w:val="Mriekatabuky"/>
        <w:tblpPr w:leftFromText="141" w:rightFromText="141" w:vertAnchor="text" w:horzAnchor="margin" w:tblpXSpec="center" w:tblpY="1730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085C3D" w:rsidTr="006C69EC">
        <w:tc>
          <w:tcPr>
            <w:tcW w:w="1668" w:type="dxa"/>
            <w:vAlign w:val="center"/>
          </w:tcPr>
          <w:p w:rsidR="006C69EC" w:rsidRPr="006C69EC" w:rsidRDefault="006C69EC" w:rsidP="006C69EC">
            <w:pPr>
              <w:jc w:val="center"/>
              <w:rPr>
                <w:b/>
                <w:color w:val="000000"/>
                <w:sz w:val="24"/>
                <w:szCs w:val="24"/>
                <w:lang w:eastAsia="sk-SK"/>
              </w:rPr>
            </w:pPr>
          </w:p>
          <w:p w:rsidR="00085C3D" w:rsidRPr="006C69EC" w:rsidRDefault="00085C3D" w:rsidP="006C69EC">
            <w:pPr>
              <w:jc w:val="center"/>
              <w:rPr>
                <w:b/>
                <w:color w:val="000000"/>
                <w:sz w:val="24"/>
                <w:szCs w:val="24"/>
                <w:lang w:eastAsia="sk-SK"/>
              </w:rPr>
            </w:pPr>
            <w:r w:rsidRPr="006C69EC">
              <w:rPr>
                <w:b/>
                <w:color w:val="000000"/>
                <w:sz w:val="24"/>
                <w:szCs w:val="24"/>
                <w:lang w:eastAsia="sk-SK"/>
              </w:rPr>
              <w:t>Dátum</w:t>
            </w:r>
          </w:p>
          <w:p w:rsidR="006C69EC" w:rsidRPr="006C69EC" w:rsidRDefault="006C69EC" w:rsidP="006C69EC">
            <w:pPr>
              <w:rPr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544" w:type="dxa"/>
            <w:vAlign w:val="center"/>
          </w:tcPr>
          <w:p w:rsidR="00085C3D" w:rsidRPr="006C69EC" w:rsidRDefault="00085C3D" w:rsidP="006C69EC">
            <w:pPr>
              <w:jc w:val="center"/>
              <w:rPr>
                <w:b/>
                <w:color w:val="000000"/>
                <w:sz w:val="24"/>
                <w:szCs w:val="24"/>
                <w:lang w:eastAsia="sk-SK"/>
              </w:rPr>
            </w:pPr>
            <w:r w:rsidRPr="006C69EC">
              <w:rPr>
                <w:b/>
                <w:color w:val="000000"/>
                <w:sz w:val="24"/>
                <w:szCs w:val="24"/>
                <w:lang w:eastAsia="sk-SK"/>
              </w:rPr>
              <w:t>Záznamy o revidovaní</w:t>
            </w:r>
          </w:p>
        </w:tc>
      </w:tr>
      <w:tr w:rsidR="00085C3D" w:rsidTr="006C69EC">
        <w:tc>
          <w:tcPr>
            <w:tcW w:w="1668" w:type="dxa"/>
            <w:vAlign w:val="center"/>
          </w:tcPr>
          <w:p w:rsidR="006C69EC" w:rsidRDefault="006C69EC" w:rsidP="006C69EC">
            <w:pPr>
              <w:rPr>
                <w:color w:val="000000"/>
                <w:sz w:val="24"/>
                <w:szCs w:val="24"/>
                <w:lang w:eastAsia="sk-SK"/>
              </w:rPr>
            </w:pPr>
          </w:p>
          <w:p w:rsidR="00085C3D" w:rsidRDefault="00885287" w:rsidP="006C69EC">
            <w:pPr>
              <w:rPr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01.01.2009</w:t>
            </w:r>
          </w:p>
          <w:p w:rsidR="00885287" w:rsidRDefault="00885287" w:rsidP="006C69EC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544" w:type="dxa"/>
            <w:vAlign w:val="center"/>
          </w:tcPr>
          <w:p w:rsidR="00085C3D" w:rsidRDefault="00885287" w:rsidP="006C69EC">
            <w:pPr>
              <w:rPr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sk-SK"/>
              </w:rPr>
              <w:t>ŠkVP</w:t>
            </w:r>
            <w:proofErr w:type="spellEnd"/>
            <w:r>
              <w:rPr>
                <w:color w:val="000000"/>
                <w:sz w:val="24"/>
                <w:szCs w:val="24"/>
                <w:lang w:eastAsia="sk-SK"/>
              </w:rPr>
              <w:t xml:space="preserve"> „Jastrabíky“</w:t>
            </w:r>
          </w:p>
        </w:tc>
      </w:tr>
      <w:tr w:rsidR="006C69EC" w:rsidTr="006C69EC">
        <w:tc>
          <w:tcPr>
            <w:tcW w:w="1668" w:type="dxa"/>
            <w:vAlign w:val="center"/>
          </w:tcPr>
          <w:p w:rsidR="006C69EC" w:rsidRDefault="006C69EC" w:rsidP="006C69EC">
            <w:pPr>
              <w:rPr>
                <w:color w:val="000000"/>
                <w:sz w:val="24"/>
                <w:szCs w:val="24"/>
                <w:lang w:eastAsia="sk-SK"/>
              </w:rPr>
            </w:pPr>
          </w:p>
          <w:p w:rsidR="006C69EC" w:rsidRDefault="006C69EC" w:rsidP="006C69EC">
            <w:pPr>
              <w:rPr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01.07.2014</w:t>
            </w:r>
          </w:p>
          <w:p w:rsidR="006C69EC" w:rsidRDefault="006C69EC" w:rsidP="006C69EC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544" w:type="dxa"/>
            <w:vAlign w:val="center"/>
          </w:tcPr>
          <w:p w:rsidR="006C69EC" w:rsidRDefault="006C69EC" w:rsidP="006C69EC">
            <w:r>
              <w:t xml:space="preserve">Zmena vo funkcii RŠ: Mgr. Kinga </w:t>
            </w:r>
            <w:proofErr w:type="spellStart"/>
            <w:r>
              <w:t>Cseri</w:t>
            </w:r>
            <w:proofErr w:type="spellEnd"/>
          </w:p>
        </w:tc>
      </w:tr>
      <w:tr w:rsidR="00085C3D" w:rsidTr="006C69EC">
        <w:tc>
          <w:tcPr>
            <w:tcW w:w="1668" w:type="dxa"/>
            <w:vAlign w:val="center"/>
          </w:tcPr>
          <w:p w:rsidR="00085C3D" w:rsidRDefault="00085C3D" w:rsidP="006C69EC">
            <w:pPr>
              <w:rPr>
                <w:color w:val="000000"/>
                <w:sz w:val="24"/>
                <w:szCs w:val="24"/>
                <w:lang w:eastAsia="sk-SK"/>
              </w:rPr>
            </w:pPr>
          </w:p>
          <w:p w:rsidR="00885287" w:rsidRDefault="00885287" w:rsidP="006C69EC">
            <w:pPr>
              <w:rPr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01.09.2016</w:t>
            </w:r>
          </w:p>
          <w:p w:rsidR="006C69EC" w:rsidRDefault="006C69EC" w:rsidP="006C69EC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544" w:type="dxa"/>
            <w:vAlign w:val="center"/>
          </w:tcPr>
          <w:p w:rsidR="00085C3D" w:rsidRDefault="006C69EC" w:rsidP="006C69EC">
            <w:pPr>
              <w:rPr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t>ŠkVP</w:t>
            </w:r>
            <w:proofErr w:type="spellEnd"/>
            <w:r>
              <w:t xml:space="preserve"> „</w:t>
            </w:r>
            <w:proofErr w:type="spellStart"/>
            <w:r>
              <w:t>Mazsolák</w:t>
            </w:r>
            <w:proofErr w:type="spellEnd"/>
            <w:r>
              <w:t xml:space="preserve">“ - </w:t>
            </w:r>
            <w:r w:rsidR="00885287">
              <w:t xml:space="preserve">Revízia obsahu podľa schválenej konečnej verzie Štátneho vzdelávacieho programu pre </w:t>
            </w:r>
            <w:proofErr w:type="spellStart"/>
            <w:r w:rsidR="00885287">
              <w:t>predprimárne</w:t>
            </w:r>
            <w:proofErr w:type="spellEnd"/>
            <w:r w:rsidR="00885287">
              <w:t xml:space="preserve"> vzdelávanie v materských školách</w:t>
            </w:r>
          </w:p>
        </w:tc>
      </w:tr>
      <w:tr w:rsidR="00085C3D" w:rsidTr="006C69EC">
        <w:tc>
          <w:tcPr>
            <w:tcW w:w="1668" w:type="dxa"/>
            <w:vAlign w:val="center"/>
          </w:tcPr>
          <w:p w:rsidR="00085C3D" w:rsidRDefault="00085C3D" w:rsidP="006C69EC">
            <w:pPr>
              <w:rPr>
                <w:color w:val="000000"/>
                <w:sz w:val="24"/>
                <w:szCs w:val="24"/>
                <w:lang w:eastAsia="sk-SK"/>
              </w:rPr>
            </w:pPr>
          </w:p>
          <w:p w:rsidR="00885287" w:rsidRDefault="00885287" w:rsidP="006C69EC">
            <w:pPr>
              <w:rPr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01.01.2017</w:t>
            </w:r>
          </w:p>
          <w:p w:rsidR="006C69EC" w:rsidRDefault="006C69EC" w:rsidP="006C69EC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544" w:type="dxa"/>
            <w:vAlign w:val="center"/>
          </w:tcPr>
          <w:p w:rsidR="00085C3D" w:rsidRDefault="00885287" w:rsidP="006C69EC">
            <w:pPr>
              <w:rPr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 xml:space="preserve">Zmena </w:t>
            </w:r>
            <w:r w:rsidR="006C69EC">
              <w:rPr>
                <w:color w:val="000000"/>
                <w:sz w:val="24"/>
                <w:szCs w:val="24"/>
                <w:lang w:eastAsia="sk-SK"/>
              </w:rPr>
              <w:t xml:space="preserve">vo funkcii ZRŠ: Mgr. </w:t>
            </w:r>
            <w:proofErr w:type="spellStart"/>
            <w:r w:rsidR="006C69EC">
              <w:rPr>
                <w:color w:val="000000"/>
                <w:sz w:val="24"/>
                <w:szCs w:val="24"/>
                <w:lang w:eastAsia="sk-SK"/>
              </w:rPr>
              <w:t>Anikó</w:t>
            </w:r>
            <w:proofErr w:type="spellEnd"/>
            <w:r w:rsidR="006C69EC">
              <w:rPr>
                <w:color w:val="000000"/>
                <w:sz w:val="24"/>
                <w:szCs w:val="24"/>
                <w:lang w:eastAsia="sk-SK"/>
              </w:rPr>
              <w:t xml:space="preserve"> Tóthová</w:t>
            </w:r>
          </w:p>
        </w:tc>
      </w:tr>
    </w:tbl>
    <w:p w:rsidR="00085C3D" w:rsidRDefault="00085C3D">
      <w:pPr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 xml:space="preserve"> </w:t>
      </w:r>
      <w:r>
        <w:rPr>
          <w:color w:val="000000"/>
          <w:sz w:val="24"/>
          <w:szCs w:val="24"/>
          <w:lang w:eastAsia="sk-SK"/>
        </w:rPr>
        <w:br w:type="page"/>
      </w:r>
    </w:p>
    <w:p w:rsidR="00EA48D4" w:rsidRDefault="00EA48D4" w:rsidP="00B77F5B">
      <w:pPr>
        <w:rPr>
          <w:color w:val="000000"/>
          <w:sz w:val="24"/>
          <w:szCs w:val="24"/>
          <w:lang w:eastAsia="sk-SK"/>
        </w:rPr>
      </w:pPr>
    </w:p>
    <w:p w:rsidR="00EA48D4" w:rsidRPr="0042062C" w:rsidRDefault="00EA48D4" w:rsidP="00EA48D4">
      <w:pPr>
        <w:numPr>
          <w:ilvl w:val="0"/>
          <w:numId w:val="1"/>
        </w:numPr>
        <w:spacing w:after="0" w:line="240" w:lineRule="auto"/>
        <w:jc w:val="both"/>
        <w:rPr>
          <w:b/>
          <w:sz w:val="32"/>
          <w:szCs w:val="32"/>
        </w:rPr>
      </w:pPr>
      <w:r w:rsidRPr="0042062C">
        <w:rPr>
          <w:b/>
          <w:sz w:val="32"/>
          <w:szCs w:val="32"/>
        </w:rPr>
        <w:t>CIELE VÝCHOVY A VZDELÁVANIA</w:t>
      </w:r>
    </w:p>
    <w:p w:rsidR="00EA48D4" w:rsidRDefault="00EA48D4" w:rsidP="00EA48D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sk-SK"/>
        </w:rPr>
      </w:pPr>
    </w:p>
    <w:p w:rsidR="00B77F5B" w:rsidRDefault="00B77F5B" w:rsidP="00EA48D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sk-SK"/>
        </w:rPr>
      </w:pPr>
    </w:p>
    <w:p w:rsidR="00EA48D4" w:rsidRDefault="00EA48D4" w:rsidP="00EA48D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 xml:space="preserve">Školský vzdelávací program sme vytvorili na základe Štátneho vzdelávacieho programu pre </w:t>
      </w:r>
      <w:proofErr w:type="spellStart"/>
      <w:r>
        <w:rPr>
          <w:color w:val="000000"/>
          <w:sz w:val="24"/>
          <w:szCs w:val="24"/>
          <w:lang w:eastAsia="sk-SK"/>
        </w:rPr>
        <w:t>predprimárne</w:t>
      </w:r>
      <w:proofErr w:type="spellEnd"/>
      <w:r>
        <w:rPr>
          <w:color w:val="000000"/>
          <w:sz w:val="24"/>
          <w:szCs w:val="24"/>
          <w:lang w:eastAsia="sk-SK"/>
        </w:rPr>
        <w:t xml:space="preserve"> vzdelávanie v materských školách a vypracovali sme ho v súlade so </w:t>
      </w:r>
      <w:r>
        <w:rPr>
          <w:i/>
          <w:iCs/>
          <w:color w:val="000000"/>
          <w:sz w:val="24"/>
          <w:szCs w:val="24"/>
          <w:lang w:eastAsia="sk-SK"/>
        </w:rPr>
        <w:t xml:space="preserve">zákonom č. 245/2008 Z. z. o výchove a vzdelávaní (školský zákon) a o zmene a doplnení niektorých zákonov v znení neskorších predpisov, </w:t>
      </w:r>
      <w:r>
        <w:rPr>
          <w:color w:val="000000"/>
          <w:sz w:val="24"/>
          <w:szCs w:val="24"/>
          <w:lang w:eastAsia="sk-SK"/>
        </w:rPr>
        <w:t xml:space="preserve">s určitou adaptáciou na výchovno-vzdelávaciu činnosť materskej školy. </w:t>
      </w:r>
    </w:p>
    <w:p w:rsidR="00EA48D4" w:rsidRPr="004559CB" w:rsidRDefault="008C1D2F" w:rsidP="00EA48D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 xml:space="preserve">  </w:t>
      </w:r>
      <w:r w:rsidR="00EA48D4" w:rsidRPr="004559CB">
        <w:rPr>
          <w:color w:val="000000"/>
          <w:sz w:val="24"/>
          <w:szCs w:val="24"/>
          <w:lang w:eastAsia="sk-SK"/>
        </w:rPr>
        <w:t xml:space="preserve"> Hlavným cieľom výchovy a vzdelávania v materskej škole je dosiahnutie optimálnej kognitívnej, </w:t>
      </w:r>
      <w:proofErr w:type="spellStart"/>
      <w:r w:rsidR="00EA48D4" w:rsidRPr="004559CB">
        <w:rPr>
          <w:color w:val="000000"/>
          <w:sz w:val="24"/>
          <w:szCs w:val="24"/>
          <w:lang w:eastAsia="sk-SK"/>
        </w:rPr>
        <w:t>senzomotorickej</w:t>
      </w:r>
      <w:proofErr w:type="spellEnd"/>
      <w:r w:rsidR="00EA48D4" w:rsidRPr="004559CB">
        <w:rPr>
          <w:color w:val="000000"/>
          <w:sz w:val="24"/>
          <w:szCs w:val="24"/>
          <w:lang w:eastAsia="sk-SK"/>
        </w:rPr>
        <w:t xml:space="preserve"> a sociálno-citovej úrovne ako základu na školské vzdelávanie v základnej škole a na život v spoločnosti. </w:t>
      </w:r>
    </w:p>
    <w:p w:rsidR="00EA48D4" w:rsidRPr="004559CB" w:rsidRDefault="00EA48D4" w:rsidP="00EA48D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sk-SK"/>
        </w:rPr>
      </w:pPr>
      <w:r w:rsidRPr="004559CB">
        <w:rPr>
          <w:color w:val="000000"/>
          <w:sz w:val="24"/>
          <w:szCs w:val="24"/>
          <w:lang w:eastAsia="sk-SK"/>
        </w:rPr>
        <w:t xml:space="preserve">Všeobecnými cieľmi výchovy a vzdelávania v materskej škole sú: </w:t>
      </w:r>
    </w:p>
    <w:p w:rsidR="00EA48D4" w:rsidRPr="004559CB" w:rsidRDefault="00EA48D4" w:rsidP="00EA48D4">
      <w:pPr>
        <w:autoSpaceDE w:val="0"/>
        <w:autoSpaceDN w:val="0"/>
        <w:adjustRightInd w:val="0"/>
        <w:spacing w:after="27" w:line="240" w:lineRule="auto"/>
        <w:jc w:val="both"/>
        <w:rPr>
          <w:color w:val="000000"/>
          <w:sz w:val="24"/>
          <w:szCs w:val="24"/>
          <w:lang w:eastAsia="sk-SK"/>
        </w:rPr>
      </w:pPr>
      <w:r w:rsidRPr="004559CB">
        <w:rPr>
          <w:color w:val="000000"/>
          <w:sz w:val="24"/>
          <w:szCs w:val="24"/>
          <w:lang w:eastAsia="sk-SK"/>
        </w:rPr>
        <w:t xml:space="preserve">- zlepšovať sociálnu aktivitu dieťaťa a napĺňať potrebu sociálneho kontaktu s rovesníkmi i s dospelými, </w:t>
      </w:r>
    </w:p>
    <w:p w:rsidR="00EA48D4" w:rsidRPr="004559CB" w:rsidRDefault="00EA48D4" w:rsidP="00EA48D4">
      <w:pPr>
        <w:autoSpaceDE w:val="0"/>
        <w:autoSpaceDN w:val="0"/>
        <w:adjustRightInd w:val="0"/>
        <w:spacing w:after="27" w:line="240" w:lineRule="auto"/>
        <w:jc w:val="both"/>
        <w:rPr>
          <w:color w:val="000000"/>
          <w:sz w:val="24"/>
          <w:szCs w:val="24"/>
          <w:lang w:eastAsia="sk-SK"/>
        </w:rPr>
      </w:pPr>
      <w:r w:rsidRPr="004559CB">
        <w:rPr>
          <w:color w:val="000000"/>
          <w:sz w:val="24"/>
          <w:szCs w:val="24"/>
          <w:lang w:eastAsia="sk-SK"/>
        </w:rPr>
        <w:t xml:space="preserve">- uľahčiť dieťaťu plynulú adaptáciu na zmenené – inštitucionálne, školské prostredie, </w:t>
      </w:r>
    </w:p>
    <w:p w:rsidR="00EA48D4" w:rsidRPr="004559CB" w:rsidRDefault="00EA48D4" w:rsidP="00EA48D4">
      <w:pPr>
        <w:autoSpaceDE w:val="0"/>
        <w:autoSpaceDN w:val="0"/>
        <w:adjustRightInd w:val="0"/>
        <w:spacing w:after="27" w:line="240" w:lineRule="auto"/>
        <w:jc w:val="both"/>
        <w:rPr>
          <w:color w:val="000000"/>
          <w:sz w:val="24"/>
          <w:szCs w:val="24"/>
          <w:lang w:eastAsia="sk-SK"/>
        </w:rPr>
      </w:pPr>
      <w:r w:rsidRPr="004559CB">
        <w:rPr>
          <w:color w:val="000000"/>
          <w:sz w:val="24"/>
          <w:szCs w:val="24"/>
          <w:lang w:eastAsia="sk-SK"/>
        </w:rPr>
        <w:t xml:space="preserve">- podporiť vzťah dieťaťa k poznávaniu a učeniu, </w:t>
      </w:r>
    </w:p>
    <w:p w:rsidR="00EA48D4" w:rsidRPr="004559CB" w:rsidRDefault="00EA48D4" w:rsidP="00EA48D4">
      <w:pPr>
        <w:autoSpaceDE w:val="0"/>
        <w:autoSpaceDN w:val="0"/>
        <w:adjustRightInd w:val="0"/>
        <w:spacing w:after="27" w:line="240" w:lineRule="auto"/>
        <w:jc w:val="both"/>
        <w:rPr>
          <w:color w:val="000000"/>
          <w:sz w:val="24"/>
          <w:szCs w:val="24"/>
          <w:lang w:eastAsia="sk-SK"/>
        </w:rPr>
      </w:pPr>
      <w:r w:rsidRPr="004559CB">
        <w:rPr>
          <w:color w:val="000000"/>
          <w:sz w:val="24"/>
          <w:szCs w:val="24"/>
          <w:lang w:eastAsia="sk-SK"/>
        </w:rPr>
        <w:t xml:space="preserve">- podporovať rozvoj individuálnych spôsobilostí dieťaťa, </w:t>
      </w:r>
    </w:p>
    <w:p w:rsidR="00EA48D4" w:rsidRPr="004559CB" w:rsidRDefault="00EA48D4" w:rsidP="00EA48D4">
      <w:pPr>
        <w:autoSpaceDE w:val="0"/>
        <w:autoSpaceDN w:val="0"/>
        <w:adjustRightInd w:val="0"/>
        <w:spacing w:after="27" w:line="240" w:lineRule="auto"/>
        <w:jc w:val="both"/>
        <w:rPr>
          <w:color w:val="000000"/>
          <w:sz w:val="24"/>
          <w:szCs w:val="24"/>
          <w:lang w:eastAsia="sk-SK"/>
        </w:rPr>
      </w:pPr>
      <w:r w:rsidRPr="004559CB">
        <w:rPr>
          <w:color w:val="000000"/>
          <w:sz w:val="24"/>
          <w:szCs w:val="24"/>
          <w:lang w:eastAsia="sk-SK"/>
        </w:rPr>
        <w:t xml:space="preserve">- sprostredkovať základy verejnej kultúry a rozvíjať u dieťaťa dimenzie školskej spôsobilosti, aby sa ľahko adaptovalo na následné primárne vzdelávanie, </w:t>
      </w:r>
    </w:p>
    <w:p w:rsidR="00EA48D4" w:rsidRPr="004559CB" w:rsidRDefault="00EA48D4" w:rsidP="00EA48D4">
      <w:pPr>
        <w:autoSpaceDE w:val="0"/>
        <w:autoSpaceDN w:val="0"/>
        <w:adjustRightInd w:val="0"/>
        <w:spacing w:after="27" w:line="240" w:lineRule="auto"/>
        <w:jc w:val="both"/>
        <w:rPr>
          <w:color w:val="000000"/>
          <w:sz w:val="24"/>
          <w:szCs w:val="24"/>
          <w:lang w:eastAsia="sk-SK"/>
        </w:rPr>
      </w:pPr>
      <w:r w:rsidRPr="004559CB">
        <w:rPr>
          <w:color w:val="000000"/>
          <w:sz w:val="24"/>
          <w:szCs w:val="24"/>
          <w:lang w:eastAsia="sk-SK"/>
        </w:rPr>
        <w:t xml:space="preserve">- umožniť dieťaťu napĺňať život a učenie prostredníctvom hry, priamej skúsenosti a aktívneho bádania, </w:t>
      </w:r>
    </w:p>
    <w:p w:rsidR="00EA48D4" w:rsidRPr="004559CB" w:rsidRDefault="00EA48D4" w:rsidP="00EA48D4">
      <w:pPr>
        <w:autoSpaceDE w:val="0"/>
        <w:autoSpaceDN w:val="0"/>
        <w:adjustRightInd w:val="0"/>
        <w:spacing w:after="27" w:line="240" w:lineRule="auto"/>
        <w:jc w:val="both"/>
        <w:rPr>
          <w:color w:val="000000"/>
          <w:sz w:val="24"/>
          <w:szCs w:val="24"/>
          <w:lang w:eastAsia="sk-SK"/>
        </w:rPr>
      </w:pPr>
      <w:r w:rsidRPr="004559CB">
        <w:rPr>
          <w:color w:val="000000"/>
          <w:sz w:val="24"/>
          <w:szCs w:val="24"/>
          <w:lang w:eastAsia="sk-SK"/>
        </w:rPr>
        <w:t xml:space="preserve">- uplatňovať a chrániť práva dieťaťa v spolupráci s rodinou, zriaďovateľom a ďalšími partnermi s rešpektovaním potrieb dieťaťa a vytvárania podmienok pre blaho všetkých detí, </w:t>
      </w:r>
    </w:p>
    <w:p w:rsidR="00EA48D4" w:rsidRPr="004559CB" w:rsidRDefault="00EA48D4" w:rsidP="00EA48D4">
      <w:pPr>
        <w:autoSpaceDE w:val="0"/>
        <w:autoSpaceDN w:val="0"/>
        <w:adjustRightInd w:val="0"/>
        <w:spacing w:after="27" w:line="240" w:lineRule="auto"/>
        <w:jc w:val="both"/>
        <w:rPr>
          <w:color w:val="000000"/>
          <w:sz w:val="24"/>
          <w:szCs w:val="24"/>
          <w:lang w:eastAsia="sk-SK"/>
        </w:rPr>
      </w:pPr>
      <w:r w:rsidRPr="004559CB">
        <w:rPr>
          <w:color w:val="000000"/>
          <w:sz w:val="24"/>
          <w:szCs w:val="24"/>
          <w:lang w:eastAsia="sk-SK"/>
        </w:rPr>
        <w:t xml:space="preserve">- identifikovať deti so špeciálnymi potrebami a zabezpečiť im všetky podmienky na individuálny rozvoj podľa týchto potrieb, </w:t>
      </w:r>
    </w:p>
    <w:p w:rsidR="00EA48D4" w:rsidRPr="004559CB" w:rsidRDefault="00EA48D4" w:rsidP="00EA48D4">
      <w:pPr>
        <w:autoSpaceDE w:val="0"/>
        <w:autoSpaceDN w:val="0"/>
        <w:adjustRightInd w:val="0"/>
        <w:spacing w:after="27" w:line="240" w:lineRule="auto"/>
        <w:jc w:val="both"/>
        <w:rPr>
          <w:color w:val="000000"/>
          <w:sz w:val="24"/>
          <w:szCs w:val="24"/>
          <w:lang w:eastAsia="sk-SK"/>
        </w:rPr>
      </w:pPr>
      <w:r w:rsidRPr="004559CB">
        <w:rPr>
          <w:color w:val="000000"/>
          <w:sz w:val="24"/>
          <w:szCs w:val="24"/>
          <w:lang w:eastAsia="sk-SK"/>
        </w:rPr>
        <w:t xml:space="preserve">- zabezpečiť spravodlivú dostupnosť a rovnosť vo výchove a vzdelávaní, ako aj dostupnosť poradenských a ďalších služieb pre všetky deti, </w:t>
      </w:r>
    </w:p>
    <w:p w:rsidR="00EA48D4" w:rsidRDefault="00EA48D4" w:rsidP="00EA48D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sk-SK"/>
        </w:rPr>
      </w:pPr>
      <w:r w:rsidRPr="004559CB">
        <w:rPr>
          <w:color w:val="000000"/>
          <w:sz w:val="24"/>
          <w:szCs w:val="24"/>
          <w:lang w:eastAsia="sk-SK"/>
        </w:rPr>
        <w:t xml:space="preserve">- získavať dôveru rodičov pri realizovaní výchovy a vzdelávania v inštitucionálnom prostredí a pri koordinovanom úsilí o zabezpečovanie blaha a potrieb detí. </w:t>
      </w:r>
    </w:p>
    <w:p w:rsidR="008F67A3" w:rsidRDefault="008F67A3" w:rsidP="00EA48D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sk-SK"/>
        </w:rPr>
      </w:pPr>
    </w:p>
    <w:p w:rsidR="00ED147E" w:rsidRPr="004559CB" w:rsidRDefault="00ED147E" w:rsidP="00EA48D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sk-SK"/>
        </w:rPr>
      </w:pPr>
    </w:p>
    <w:p w:rsidR="009833E5" w:rsidRDefault="009833E5" w:rsidP="0074450D">
      <w:pPr>
        <w:spacing w:after="0" w:line="240" w:lineRule="auto"/>
        <w:ind w:left="360"/>
        <w:jc w:val="both"/>
        <w:rPr>
          <w:sz w:val="24"/>
          <w:szCs w:val="24"/>
        </w:rPr>
      </w:pPr>
    </w:p>
    <w:p w:rsidR="009833E5" w:rsidRDefault="009833E5" w:rsidP="002C510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jc w:val="both"/>
        <w:rPr>
          <w:b/>
          <w:sz w:val="32"/>
          <w:szCs w:val="32"/>
        </w:rPr>
      </w:pPr>
      <w:r w:rsidRPr="0042062C">
        <w:rPr>
          <w:b/>
          <w:sz w:val="32"/>
          <w:szCs w:val="32"/>
        </w:rPr>
        <w:t>STUPEŇ VZDELANIA</w:t>
      </w:r>
      <w:r w:rsidR="00213224">
        <w:rPr>
          <w:b/>
          <w:sz w:val="32"/>
          <w:szCs w:val="32"/>
        </w:rPr>
        <w:t xml:space="preserve"> </w:t>
      </w:r>
    </w:p>
    <w:p w:rsidR="00213224" w:rsidRDefault="00213224" w:rsidP="00213224">
      <w:pPr>
        <w:spacing w:after="0" w:line="240" w:lineRule="auto"/>
        <w:ind w:left="720"/>
        <w:jc w:val="both"/>
        <w:rPr>
          <w:b/>
          <w:sz w:val="32"/>
          <w:szCs w:val="32"/>
        </w:rPr>
      </w:pPr>
    </w:p>
    <w:p w:rsidR="00B77F5B" w:rsidRPr="00213224" w:rsidRDefault="00B77F5B" w:rsidP="00213224">
      <w:pPr>
        <w:spacing w:after="0" w:line="240" w:lineRule="auto"/>
        <w:ind w:left="720"/>
        <w:jc w:val="both"/>
        <w:rPr>
          <w:b/>
          <w:sz w:val="32"/>
          <w:szCs w:val="32"/>
        </w:rPr>
      </w:pPr>
    </w:p>
    <w:p w:rsidR="00ED147E" w:rsidRDefault="009833E5" w:rsidP="009833E5">
      <w:pPr>
        <w:rPr>
          <w:sz w:val="24"/>
          <w:szCs w:val="24"/>
        </w:rPr>
      </w:pPr>
      <w:proofErr w:type="spellStart"/>
      <w:r w:rsidRPr="009833E5">
        <w:rPr>
          <w:sz w:val="24"/>
          <w:szCs w:val="24"/>
        </w:rPr>
        <w:t>Predprimárne</w:t>
      </w:r>
      <w:proofErr w:type="spellEnd"/>
      <w:r w:rsidRPr="009833E5">
        <w:rPr>
          <w:sz w:val="24"/>
          <w:szCs w:val="24"/>
        </w:rPr>
        <w:t xml:space="preserve"> vzdelanie získa dieťa absolvovaním posledného ročníka vzdelávacieho programu odboru vzdelávania v materskej </w:t>
      </w:r>
      <w:proofErr w:type="spellStart"/>
      <w:r w:rsidRPr="009833E5">
        <w:rPr>
          <w:sz w:val="24"/>
          <w:szCs w:val="24"/>
        </w:rPr>
        <w:t>škole.Legislatíva</w:t>
      </w:r>
      <w:proofErr w:type="spellEnd"/>
      <w:r w:rsidRPr="009833E5">
        <w:rPr>
          <w:sz w:val="24"/>
          <w:szCs w:val="24"/>
        </w:rPr>
        <w:t xml:space="preserve"> súvisiaca s činnosťou a prevádzkou materských škôl taxatívne neurčuje spôsob ukončovania výchovy a vzdelávania detí v materskej škole</w:t>
      </w:r>
      <w:r>
        <w:rPr>
          <w:sz w:val="24"/>
          <w:szCs w:val="24"/>
        </w:rPr>
        <w:t xml:space="preserve"> </w:t>
      </w:r>
      <w:r w:rsidRPr="009833E5">
        <w:rPr>
          <w:sz w:val="24"/>
          <w:szCs w:val="24"/>
        </w:rPr>
        <w:t>.</w:t>
      </w:r>
      <w:proofErr w:type="spellStart"/>
      <w:r w:rsidRPr="009833E5">
        <w:rPr>
          <w:sz w:val="24"/>
          <w:szCs w:val="24"/>
        </w:rPr>
        <w:t>Predprimárne</w:t>
      </w:r>
      <w:proofErr w:type="spellEnd"/>
      <w:r w:rsidRPr="009833E5">
        <w:rPr>
          <w:sz w:val="24"/>
          <w:szCs w:val="24"/>
        </w:rPr>
        <w:t xml:space="preserve"> vzdelávanie ukončuje dieťa spravidla v školskom roku, v ktorom do 31. augusta dosiahne 6. rok veku a dosiahne školskú spôsobilosť.</w:t>
      </w:r>
      <w:r>
        <w:rPr>
          <w:sz w:val="24"/>
          <w:szCs w:val="24"/>
        </w:rPr>
        <w:t xml:space="preserve"> </w:t>
      </w:r>
      <w:r w:rsidRPr="009833E5">
        <w:rPr>
          <w:sz w:val="24"/>
          <w:szCs w:val="24"/>
        </w:rPr>
        <w:t xml:space="preserve">Predškolské vzdelávanie môže ukončiť dieťa aj vtedy, ak nedovŕšilo 6. rok veku, ale podľa vyjadrenia príslušného zariadenia výchovného poradenstva a prevencie a všeobecného lekára pre deti a dorast môže plniť PŠD (predčasné zaškolenie dieťaťa na žiadosť rodičov).Dokladom o získanom stupni vzdelania je osvedčenie o absolvovaní </w:t>
      </w:r>
      <w:proofErr w:type="spellStart"/>
      <w:r w:rsidRPr="009833E5">
        <w:rPr>
          <w:sz w:val="24"/>
          <w:szCs w:val="24"/>
        </w:rPr>
        <w:t>predprimárneho</w:t>
      </w:r>
      <w:proofErr w:type="spellEnd"/>
      <w:r w:rsidRPr="009833E5">
        <w:rPr>
          <w:sz w:val="24"/>
          <w:szCs w:val="24"/>
        </w:rPr>
        <w:t xml:space="preserve">  vzdelávania, ktoré vydáva MŠ.</w:t>
      </w:r>
    </w:p>
    <w:p w:rsidR="00ED147E" w:rsidRDefault="00837ECA" w:rsidP="00ED147E">
      <w:pPr>
        <w:numPr>
          <w:ilvl w:val="0"/>
          <w:numId w:val="1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="00ED147E" w:rsidRPr="0042062C">
        <w:rPr>
          <w:b/>
          <w:sz w:val="32"/>
          <w:szCs w:val="32"/>
        </w:rPr>
        <w:t>VLASTNÉ ZAMERANIE ŠKOLY</w:t>
      </w:r>
    </w:p>
    <w:p w:rsidR="00ED147E" w:rsidRDefault="00ED147E" w:rsidP="00ED147E">
      <w:pPr>
        <w:spacing w:after="0" w:line="240" w:lineRule="auto"/>
        <w:ind w:left="720"/>
        <w:jc w:val="both"/>
        <w:rPr>
          <w:b/>
          <w:sz w:val="32"/>
          <w:szCs w:val="32"/>
        </w:rPr>
      </w:pPr>
    </w:p>
    <w:p w:rsidR="00B77F5B" w:rsidRPr="0042062C" w:rsidRDefault="00B77F5B" w:rsidP="00ED147E">
      <w:pPr>
        <w:spacing w:after="0" w:line="240" w:lineRule="auto"/>
        <w:ind w:left="720"/>
        <w:jc w:val="both"/>
        <w:rPr>
          <w:b/>
          <w:sz w:val="32"/>
          <w:szCs w:val="32"/>
        </w:rPr>
      </w:pPr>
    </w:p>
    <w:p w:rsidR="00ED147E" w:rsidRPr="008F67A3" w:rsidRDefault="00ED147E" w:rsidP="00ED147E">
      <w:pPr>
        <w:numPr>
          <w:ilvl w:val="0"/>
          <w:numId w:val="2"/>
        </w:numPr>
        <w:tabs>
          <w:tab w:val="clear" w:pos="2160"/>
        </w:tabs>
        <w:spacing w:after="0" w:line="240" w:lineRule="auto"/>
        <w:ind w:left="360"/>
        <w:jc w:val="both"/>
        <w:rPr>
          <w:sz w:val="24"/>
          <w:szCs w:val="24"/>
        </w:rPr>
      </w:pPr>
      <w:r w:rsidRPr="008F67A3">
        <w:rPr>
          <w:sz w:val="24"/>
          <w:szCs w:val="24"/>
        </w:rPr>
        <w:t xml:space="preserve">využívať aktivity zamerané na rozvoj </w:t>
      </w:r>
      <w:proofErr w:type="spellStart"/>
      <w:r w:rsidRPr="008F67A3">
        <w:rPr>
          <w:sz w:val="24"/>
          <w:szCs w:val="24"/>
        </w:rPr>
        <w:t>enviromentálnej</w:t>
      </w:r>
      <w:proofErr w:type="spellEnd"/>
      <w:r w:rsidRPr="008F67A3">
        <w:rPr>
          <w:sz w:val="24"/>
          <w:szCs w:val="24"/>
        </w:rPr>
        <w:t xml:space="preserve"> výchovy:</w:t>
      </w:r>
    </w:p>
    <w:p w:rsidR="00ED147E" w:rsidRPr="008F67A3" w:rsidRDefault="00ED147E" w:rsidP="00ED147E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720"/>
        <w:jc w:val="both"/>
        <w:rPr>
          <w:sz w:val="24"/>
          <w:szCs w:val="24"/>
        </w:rPr>
      </w:pPr>
      <w:r w:rsidRPr="008F67A3">
        <w:rPr>
          <w:sz w:val="24"/>
          <w:szCs w:val="24"/>
        </w:rPr>
        <w:t>viesť deti k postupnému chápaniu významu prírody pre život ľudí a utvárať u detí potrebu starať sa o prírodu a život v nej,  chrániť je ako nenahraditeľnú súčasť životného prostredia človeka</w:t>
      </w:r>
    </w:p>
    <w:p w:rsidR="00ED147E" w:rsidRPr="008F67A3" w:rsidRDefault="00ED147E" w:rsidP="00ED147E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720"/>
        <w:jc w:val="both"/>
        <w:rPr>
          <w:sz w:val="24"/>
          <w:szCs w:val="24"/>
        </w:rPr>
      </w:pPr>
      <w:r w:rsidRPr="008F67A3">
        <w:rPr>
          <w:sz w:val="24"/>
          <w:szCs w:val="24"/>
        </w:rPr>
        <w:t xml:space="preserve">viesť deti k vyjadreniu svojich citov vo vzťahu </w:t>
      </w:r>
      <w:r>
        <w:rPr>
          <w:sz w:val="24"/>
          <w:szCs w:val="24"/>
        </w:rPr>
        <w:t>k prírode – k okoliu</w:t>
      </w:r>
    </w:p>
    <w:p w:rsidR="00ED147E" w:rsidRPr="008F67A3" w:rsidRDefault="00ED147E" w:rsidP="00ED147E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720"/>
        <w:jc w:val="both"/>
        <w:rPr>
          <w:sz w:val="24"/>
          <w:szCs w:val="24"/>
        </w:rPr>
      </w:pPr>
      <w:r w:rsidRPr="008F67A3">
        <w:rPr>
          <w:sz w:val="24"/>
          <w:szCs w:val="24"/>
        </w:rPr>
        <w:t>pozorovať prírodu (živé – neživé</w:t>
      </w:r>
      <w:r>
        <w:rPr>
          <w:sz w:val="24"/>
          <w:szCs w:val="24"/>
        </w:rPr>
        <w:t>), jej zmeny, sprostredkovať deť</w:t>
      </w:r>
      <w:r w:rsidRPr="008F67A3">
        <w:rPr>
          <w:sz w:val="24"/>
          <w:szCs w:val="24"/>
        </w:rPr>
        <w:t>om konkrétne skúsenosti, ktoré súvisia so zmenami v prírode (rastliny, živočí</w:t>
      </w:r>
      <w:r>
        <w:rPr>
          <w:sz w:val="24"/>
          <w:szCs w:val="24"/>
        </w:rPr>
        <w:t>chy, počasie, voda, kamene ...)</w:t>
      </w:r>
    </w:p>
    <w:p w:rsidR="00ED147E" w:rsidRPr="008F67A3" w:rsidRDefault="00ED147E" w:rsidP="00ED147E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720"/>
        <w:jc w:val="both"/>
        <w:rPr>
          <w:sz w:val="24"/>
          <w:szCs w:val="24"/>
        </w:rPr>
      </w:pPr>
      <w:r w:rsidRPr="008F67A3">
        <w:rPr>
          <w:sz w:val="24"/>
          <w:szCs w:val="24"/>
        </w:rPr>
        <w:t>zhot</w:t>
      </w:r>
      <w:r>
        <w:rPr>
          <w:sz w:val="24"/>
          <w:szCs w:val="24"/>
        </w:rPr>
        <w:t>ovovať herbáre z listov, kvetov</w:t>
      </w:r>
    </w:p>
    <w:p w:rsidR="00ED147E" w:rsidRDefault="00ED147E" w:rsidP="00ED147E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720"/>
        <w:jc w:val="both"/>
        <w:rPr>
          <w:sz w:val="24"/>
          <w:szCs w:val="24"/>
        </w:rPr>
      </w:pPr>
      <w:r w:rsidRPr="008F67A3">
        <w:rPr>
          <w:sz w:val="24"/>
          <w:szCs w:val="24"/>
        </w:rPr>
        <w:t>počas celého roka zhromažďovať aktuálny prírodný materiál a vyu</w:t>
      </w:r>
      <w:r>
        <w:rPr>
          <w:sz w:val="24"/>
          <w:szCs w:val="24"/>
        </w:rPr>
        <w:t>žívať ho pri rôznych aktivitách</w:t>
      </w:r>
    </w:p>
    <w:p w:rsidR="00ED147E" w:rsidRDefault="00ED147E" w:rsidP="00ED147E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často organizovať turistické vychádzky do prírody</w:t>
      </w:r>
    </w:p>
    <w:p w:rsidR="008C1D2F" w:rsidRPr="008C1D2F" w:rsidRDefault="008C1D2F" w:rsidP="008C1D2F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720"/>
        <w:jc w:val="both"/>
        <w:rPr>
          <w:sz w:val="24"/>
          <w:szCs w:val="24"/>
        </w:rPr>
      </w:pPr>
      <w:r w:rsidRPr="008C1D2F">
        <w:rPr>
          <w:sz w:val="24"/>
          <w:szCs w:val="24"/>
        </w:rPr>
        <w:t>bližšie sa zoznámiť so životom koňa (poníka), vytvoriť si k nemu kladný vzťah, poprípade si vyskúšať jazdu na ňom</w:t>
      </w:r>
    </w:p>
    <w:p w:rsidR="008C1D2F" w:rsidRPr="008C1D2F" w:rsidRDefault="008C1D2F" w:rsidP="008C1D2F">
      <w:pPr>
        <w:spacing w:after="0" w:line="240" w:lineRule="auto"/>
        <w:ind w:left="720"/>
        <w:jc w:val="both"/>
        <w:rPr>
          <w:sz w:val="24"/>
          <w:szCs w:val="24"/>
        </w:rPr>
      </w:pPr>
    </w:p>
    <w:p w:rsidR="00ED147E" w:rsidRPr="008F67A3" w:rsidRDefault="00ED147E" w:rsidP="00ED147E">
      <w:pPr>
        <w:spacing w:after="0" w:line="240" w:lineRule="auto"/>
        <w:ind w:left="360"/>
        <w:jc w:val="both"/>
        <w:rPr>
          <w:sz w:val="24"/>
          <w:szCs w:val="24"/>
        </w:rPr>
      </w:pPr>
    </w:p>
    <w:p w:rsidR="00ED147E" w:rsidRDefault="00ED147E" w:rsidP="00ED147E">
      <w:pPr>
        <w:numPr>
          <w:ilvl w:val="0"/>
          <w:numId w:val="2"/>
        </w:numPr>
        <w:tabs>
          <w:tab w:val="clear" w:pos="2160"/>
        </w:tabs>
        <w:spacing w:after="0" w:line="240" w:lineRule="auto"/>
        <w:ind w:left="360"/>
        <w:jc w:val="both"/>
        <w:rPr>
          <w:sz w:val="24"/>
          <w:szCs w:val="24"/>
        </w:rPr>
      </w:pPr>
      <w:r w:rsidRPr="008F67A3">
        <w:rPr>
          <w:sz w:val="24"/>
          <w:szCs w:val="24"/>
        </w:rPr>
        <w:t>naďalej posilňovať zdravý životný štýl:</w:t>
      </w:r>
    </w:p>
    <w:p w:rsidR="00217D5F" w:rsidRPr="00217D5F" w:rsidRDefault="00217D5F" w:rsidP="00217D5F">
      <w:pPr>
        <w:pStyle w:val="Default"/>
        <w:ind w:left="709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</w:t>
      </w:r>
      <w:r w:rsidRPr="00217D5F">
        <w:rPr>
          <w:rFonts w:asciiTheme="minorHAnsi" w:hAnsiTheme="minorHAnsi" w:cstheme="minorHAnsi"/>
          <w:color w:val="auto"/>
        </w:rPr>
        <w:t xml:space="preserve">- </w:t>
      </w:r>
      <w:r>
        <w:rPr>
          <w:rFonts w:asciiTheme="minorHAnsi" w:hAnsiTheme="minorHAnsi" w:cstheme="minorHAnsi"/>
          <w:color w:val="auto"/>
        </w:rPr>
        <w:t xml:space="preserve">  </w:t>
      </w:r>
      <w:r w:rsidRPr="00217D5F">
        <w:rPr>
          <w:rFonts w:asciiTheme="minorHAnsi" w:hAnsiTheme="minorHAnsi" w:cstheme="minorHAnsi"/>
          <w:color w:val="auto"/>
        </w:rPr>
        <w:t>plniť úlohy podporujúce zdravie – pitný režim prispôsobe</w:t>
      </w:r>
      <w:r w:rsidR="0091711C">
        <w:rPr>
          <w:rFonts w:asciiTheme="minorHAnsi" w:hAnsiTheme="minorHAnsi" w:cstheme="minorHAnsi"/>
          <w:color w:val="auto"/>
        </w:rPr>
        <w:t>ný potrebám a požiadavkám detí</w:t>
      </w:r>
    </w:p>
    <w:p w:rsidR="0091711C" w:rsidRPr="00217D5F" w:rsidRDefault="00217D5F" w:rsidP="0091711C">
      <w:pPr>
        <w:pStyle w:val="Default"/>
        <w:ind w:left="2160" w:hanging="187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</w:t>
      </w:r>
      <w:r w:rsidRPr="00217D5F">
        <w:rPr>
          <w:rFonts w:asciiTheme="minorHAnsi" w:hAnsiTheme="minorHAnsi" w:cstheme="minorHAnsi"/>
          <w:color w:val="auto"/>
        </w:rPr>
        <w:t>-</w:t>
      </w:r>
      <w:r>
        <w:rPr>
          <w:rFonts w:asciiTheme="minorHAnsi" w:hAnsiTheme="minorHAnsi" w:cstheme="minorHAnsi"/>
          <w:color w:val="auto"/>
        </w:rPr>
        <w:t xml:space="preserve">   </w:t>
      </w:r>
      <w:r w:rsidRPr="00217D5F">
        <w:rPr>
          <w:rFonts w:asciiTheme="minorHAnsi" w:hAnsiTheme="minorHAnsi" w:cstheme="minorHAnsi"/>
          <w:color w:val="auto"/>
        </w:rPr>
        <w:t xml:space="preserve"> inhalácia rastlinných extraktov, počúvanie relaxačnej hudby</w:t>
      </w:r>
    </w:p>
    <w:p w:rsidR="0091711C" w:rsidRPr="0091711C" w:rsidRDefault="00ED147E" w:rsidP="0091711C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F67A3">
        <w:rPr>
          <w:sz w:val="24"/>
          <w:szCs w:val="24"/>
        </w:rPr>
        <w:t>ško</w:t>
      </w:r>
      <w:r>
        <w:rPr>
          <w:sz w:val="24"/>
          <w:szCs w:val="24"/>
        </w:rPr>
        <w:t xml:space="preserve">liť deti o nutnosti dodržiavania dentálnej hygieny </w:t>
      </w:r>
    </w:p>
    <w:p w:rsidR="00ED147E" w:rsidRDefault="00ED147E" w:rsidP="00ED147E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F67A3">
        <w:rPr>
          <w:sz w:val="24"/>
          <w:szCs w:val="24"/>
        </w:rPr>
        <w:t xml:space="preserve">vytvoriť estetické, podnetné, </w:t>
      </w:r>
      <w:r>
        <w:rPr>
          <w:sz w:val="24"/>
          <w:szCs w:val="24"/>
        </w:rPr>
        <w:t>hygienicky nezávadné prostredie</w:t>
      </w:r>
    </w:p>
    <w:p w:rsidR="00ED147E" w:rsidRPr="008F67A3" w:rsidRDefault="00ED147E" w:rsidP="00ED147E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častejšie zaraďovať do jedálnička ovocie a zeleninu</w:t>
      </w:r>
    </w:p>
    <w:p w:rsidR="00ED147E" w:rsidRDefault="00ED147E" w:rsidP="00ED147E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dopĺňať zdravotné , dychové, relaxačné cvičenia</w:t>
      </w:r>
    </w:p>
    <w:p w:rsidR="00ED147E" w:rsidRDefault="00ED147E" w:rsidP="00ED147E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F67A3">
        <w:rPr>
          <w:sz w:val="24"/>
          <w:szCs w:val="24"/>
        </w:rPr>
        <w:t xml:space="preserve"> obohatiť cvičenie o prvky </w:t>
      </w:r>
      <w:proofErr w:type="spellStart"/>
      <w:r w:rsidRPr="008F67A3">
        <w:rPr>
          <w:sz w:val="24"/>
          <w:szCs w:val="24"/>
        </w:rPr>
        <w:t>jógy</w:t>
      </w:r>
      <w:proofErr w:type="spellEnd"/>
      <w:r w:rsidRPr="008F67A3">
        <w:rPr>
          <w:sz w:val="24"/>
          <w:szCs w:val="24"/>
        </w:rPr>
        <w:t xml:space="preserve"> – dodržiavať zásady </w:t>
      </w:r>
      <w:proofErr w:type="spellStart"/>
      <w:r w:rsidRPr="008F67A3">
        <w:rPr>
          <w:sz w:val="24"/>
          <w:szCs w:val="24"/>
        </w:rPr>
        <w:t>psychohygieny</w:t>
      </w:r>
      <w:proofErr w:type="spellEnd"/>
      <w:r w:rsidRPr="008F67A3">
        <w:rPr>
          <w:sz w:val="24"/>
          <w:szCs w:val="24"/>
        </w:rPr>
        <w:t>, pri zostavovaní cvičení dôraz klásť na zá</w:t>
      </w:r>
      <w:r>
        <w:rPr>
          <w:sz w:val="24"/>
          <w:szCs w:val="24"/>
        </w:rPr>
        <w:t>sadu primeranosti a postupnosti</w:t>
      </w:r>
    </w:p>
    <w:p w:rsidR="00ED147E" w:rsidRPr="008F67A3" w:rsidRDefault="00ED147E" w:rsidP="00ED147E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podľa možností realizovať cvičenie na šk. dvore</w:t>
      </w:r>
    </w:p>
    <w:p w:rsidR="00ED147E" w:rsidRDefault="00ED147E" w:rsidP="00ED147E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F67A3">
        <w:rPr>
          <w:sz w:val="24"/>
          <w:szCs w:val="24"/>
        </w:rPr>
        <w:t>umožniť deťom voľný pohyb v prírode, využívať všetky možnosti pohybu na čerstvom vzduchu (otužovať deti prostredníc</w:t>
      </w:r>
      <w:r>
        <w:rPr>
          <w:sz w:val="24"/>
          <w:szCs w:val="24"/>
        </w:rPr>
        <w:t>tvom vody, snehu, vetra, slnka)</w:t>
      </w:r>
    </w:p>
    <w:p w:rsidR="00ED147E" w:rsidRPr="009833E5" w:rsidRDefault="00ED147E" w:rsidP="00ED147E">
      <w:pPr>
        <w:pStyle w:val="Zarkazkladnhotextu2"/>
        <w:numPr>
          <w:ilvl w:val="0"/>
          <w:numId w:val="3"/>
        </w:numPr>
        <w:tabs>
          <w:tab w:val="clear" w:pos="1134"/>
          <w:tab w:val="left" w:pos="1985"/>
        </w:tabs>
        <w:rPr>
          <w:rFonts w:asciiTheme="minorHAnsi" w:hAnsiTheme="minorHAnsi" w:cstheme="minorHAnsi"/>
          <w:b/>
          <w:color w:val="808080"/>
        </w:rPr>
      </w:pPr>
      <w:r w:rsidRPr="009833E5">
        <w:rPr>
          <w:rFonts w:ascii="Calibri" w:hAnsi="Calibri" w:cs="Calibri"/>
        </w:rPr>
        <w:t>umožniť deťom aktivity zamerané na oboznamovanie sa s vodou – hry s vodou a vo vode ( plaváreň</w:t>
      </w:r>
      <w:r w:rsidRPr="009833E5">
        <w:rPr>
          <w:rFonts w:ascii="Calibri" w:hAnsi="Calibri" w:cs="Calibri"/>
          <w:b/>
          <w:color w:val="808080"/>
        </w:rPr>
        <w:t>)</w:t>
      </w:r>
    </w:p>
    <w:p w:rsidR="00ED147E" w:rsidRPr="008F67A3" w:rsidRDefault="00ED147E" w:rsidP="00ED147E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F67A3">
        <w:rPr>
          <w:sz w:val="24"/>
          <w:szCs w:val="24"/>
        </w:rPr>
        <w:t>využívať netradičné, hlavn</w:t>
      </w:r>
      <w:r>
        <w:rPr>
          <w:sz w:val="24"/>
          <w:szCs w:val="24"/>
        </w:rPr>
        <w:t>e prírodné telovýchovné náčinie</w:t>
      </w:r>
    </w:p>
    <w:p w:rsidR="00ED147E" w:rsidRPr="008F67A3" w:rsidRDefault="00ED147E" w:rsidP="00ED147E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F67A3">
        <w:rPr>
          <w:sz w:val="24"/>
          <w:szCs w:val="24"/>
        </w:rPr>
        <w:t>o</w:t>
      </w:r>
      <w:r>
        <w:rPr>
          <w:sz w:val="24"/>
          <w:szCs w:val="24"/>
        </w:rPr>
        <w:t>rganizovať dni zdravia a športu</w:t>
      </w:r>
    </w:p>
    <w:p w:rsidR="00ED147E" w:rsidRPr="008F67A3" w:rsidRDefault="00ED147E" w:rsidP="00ED147E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F67A3">
        <w:rPr>
          <w:sz w:val="24"/>
          <w:szCs w:val="24"/>
        </w:rPr>
        <w:t>režim dňa prispôsobov</w:t>
      </w:r>
      <w:r>
        <w:rPr>
          <w:sz w:val="24"/>
          <w:szCs w:val="24"/>
        </w:rPr>
        <w:t>ať potrebám a požiadavkám detí</w:t>
      </w:r>
    </w:p>
    <w:p w:rsidR="00ED147E" w:rsidRDefault="00ED147E" w:rsidP="00ED147E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F67A3">
        <w:rPr>
          <w:sz w:val="24"/>
          <w:szCs w:val="24"/>
        </w:rPr>
        <w:t>vo výchovno-vzdelávacej činnosti uplatňovať skôr individuálne a </w:t>
      </w:r>
      <w:r>
        <w:rPr>
          <w:sz w:val="24"/>
          <w:szCs w:val="24"/>
        </w:rPr>
        <w:t>skupinové činnosti pred  frontálnymi</w:t>
      </w:r>
    </w:p>
    <w:p w:rsidR="00ED147E" w:rsidRPr="008C1D2F" w:rsidRDefault="00ED147E" w:rsidP="00ED147E">
      <w:pPr>
        <w:pStyle w:val="Default"/>
        <w:numPr>
          <w:ilvl w:val="0"/>
          <w:numId w:val="3"/>
        </w:numPr>
        <w:spacing w:after="27"/>
        <w:jc w:val="both"/>
        <w:rPr>
          <w:rFonts w:asciiTheme="minorHAnsi" w:hAnsiTheme="minorHAnsi" w:cstheme="minorHAnsi"/>
        </w:rPr>
      </w:pPr>
      <w:r w:rsidRPr="008C1D2F">
        <w:rPr>
          <w:rFonts w:asciiTheme="minorHAnsi" w:hAnsiTheme="minorHAnsi" w:cstheme="minorHAnsi"/>
        </w:rPr>
        <w:t xml:space="preserve"> dbať na dodržiavanie disciplíny, pravidiel pri cvičení a iných činnostiach </w:t>
      </w:r>
    </w:p>
    <w:p w:rsidR="00ED147E" w:rsidRDefault="00ED147E" w:rsidP="00ED147E">
      <w:pPr>
        <w:pStyle w:val="Default"/>
        <w:numPr>
          <w:ilvl w:val="0"/>
          <w:numId w:val="3"/>
        </w:numPr>
        <w:spacing w:after="27"/>
        <w:jc w:val="both"/>
        <w:rPr>
          <w:rFonts w:asciiTheme="minorHAnsi" w:hAnsiTheme="minorHAnsi" w:cstheme="minorHAnsi"/>
        </w:rPr>
      </w:pPr>
      <w:r w:rsidRPr="008C1D2F">
        <w:rPr>
          <w:rFonts w:asciiTheme="minorHAnsi" w:hAnsiTheme="minorHAnsi" w:cstheme="minorHAnsi"/>
        </w:rPr>
        <w:t xml:space="preserve"> učiť deti prosociálnemu správaniu, kde jednou z prvoradých úloh výchovy je rozvíjanie schopnosti stotožniť sa s druhým človekom a urobiť niečo dobré bez toho, že by sme za to očakávali bezprostrednú odmenu </w:t>
      </w:r>
    </w:p>
    <w:p w:rsidR="00540487" w:rsidRPr="00540487" w:rsidRDefault="00540487" w:rsidP="00540487">
      <w:pPr>
        <w:pStyle w:val="Zarkazkladnhotextu2"/>
        <w:numPr>
          <w:ilvl w:val="0"/>
          <w:numId w:val="3"/>
        </w:numPr>
        <w:rPr>
          <w:rFonts w:asciiTheme="minorHAnsi" w:hAnsiTheme="minorHAnsi" w:cstheme="minorHAnsi"/>
        </w:rPr>
      </w:pPr>
      <w:r w:rsidRPr="00540487">
        <w:rPr>
          <w:rFonts w:ascii="Calibri" w:hAnsi="Calibri" w:cs="Calibri"/>
        </w:rPr>
        <w:t>viesť deti k vzájomnej ohľaduplnosti, aby si navzájom neubližovali,  k predchádzaniu konfliktov a v prípade výskytu k vhodnému</w:t>
      </w:r>
      <w:r>
        <w:rPr>
          <w:color w:val="808080"/>
        </w:rPr>
        <w:t xml:space="preserve"> </w:t>
      </w:r>
      <w:r w:rsidRPr="00540487">
        <w:rPr>
          <w:rFonts w:ascii="Calibri" w:hAnsi="Calibri" w:cs="Calibri"/>
        </w:rPr>
        <w:t>riešeniu</w:t>
      </w:r>
    </w:p>
    <w:p w:rsidR="00ED147E" w:rsidRPr="008F67A3" w:rsidRDefault="00ED147E" w:rsidP="00ED147E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F67A3">
        <w:rPr>
          <w:sz w:val="24"/>
          <w:szCs w:val="24"/>
        </w:rPr>
        <w:t xml:space="preserve">vylúčiť direktívny </w:t>
      </w:r>
      <w:proofErr w:type="spellStart"/>
      <w:r w:rsidRPr="008F67A3">
        <w:rPr>
          <w:sz w:val="24"/>
          <w:szCs w:val="24"/>
        </w:rPr>
        <w:t>ped</w:t>
      </w:r>
      <w:proofErr w:type="spellEnd"/>
      <w:r w:rsidRPr="008F67A3">
        <w:rPr>
          <w:sz w:val="24"/>
          <w:szCs w:val="24"/>
        </w:rPr>
        <w:t>. prístup</w:t>
      </w:r>
      <w:r>
        <w:rPr>
          <w:sz w:val="24"/>
          <w:szCs w:val="24"/>
        </w:rPr>
        <w:t>, získať lásku a dôveru dieťaťa</w:t>
      </w:r>
    </w:p>
    <w:p w:rsidR="00ED147E" w:rsidRPr="008F67A3" w:rsidRDefault="00ED147E" w:rsidP="00ED147E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F67A3">
        <w:rPr>
          <w:sz w:val="24"/>
          <w:szCs w:val="24"/>
        </w:rPr>
        <w:t>posilňovať schopnosť seb</w:t>
      </w:r>
      <w:r>
        <w:rPr>
          <w:sz w:val="24"/>
          <w:szCs w:val="24"/>
        </w:rPr>
        <w:t>ahodnotenia a hodnotenia u detí</w:t>
      </w:r>
    </w:p>
    <w:p w:rsidR="00ED147E" w:rsidRDefault="00ED147E" w:rsidP="00ED147E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F67A3">
        <w:rPr>
          <w:sz w:val="24"/>
          <w:szCs w:val="24"/>
        </w:rPr>
        <w:t>podnecovať deti k vyjadrovaniu poznatkov, názorov a postojov, k prezentovaniu zručností, návykov</w:t>
      </w:r>
      <w:r>
        <w:rPr>
          <w:sz w:val="24"/>
          <w:szCs w:val="24"/>
        </w:rPr>
        <w:t xml:space="preserve"> a skúseností</w:t>
      </w:r>
    </w:p>
    <w:p w:rsidR="00ED147E" w:rsidRPr="008C1D2F" w:rsidRDefault="00ED147E" w:rsidP="00ED147E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C1D2F">
        <w:rPr>
          <w:sz w:val="24"/>
          <w:szCs w:val="24"/>
        </w:rPr>
        <w:lastRenderedPageBreak/>
        <w:t>naučiť deti pracovať v tichu, pri ktorom môže prebiehať rozhovor- počúvať sa navzájom</w:t>
      </w:r>
    </w:p>
    <w:p w:rsidR="00ED147E" w:rsidRPr="008C1D2F" w:rsidRDefault="00ED147E" w:rsidP="00ED147E">
      <w:pPr>
        <w:spacing w:after="0" w:line="240" w:lineRule="auto"/>
        <w:ind w:left="360"/>
        <w:jc w:val="both"/>
        <w:rPr>
          <w:sz w:val="24"/>
          <w:szCs w:val="24"/>
        </w:rPr>
      </w:pPr>
    </w:p>
    <w:p w:rsidR="00ED147E" w:rsidRPr="00BF297B" w:rsidRDefault="00ED147E" w:rsidP="00ED147E">
      <w:pPr>
        <w:numPr>
          <w:ilvl w:val="0"/>
          <w:numId w:val="2"/>
        </w:numPr>
        <w:tabs>
          <w:tab w:val="clear" w:pos="216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8F67A3">
        <w:rPr>
          <w:sz w:val="24"/>
          <w:szCs w:val="24"/>
        </w:rPr>
        <w:t>lásť</w:t>
      </w:r>
      <w:r>
        <w:rPr>
          <w:sz w:val="24"/>
          <w:szCs w:val="24"/>
        </w:rPr>
        <w:t xml:space="preserve"> väčší</w:t>
      </w:r>
      <w:r w:rsidRPr="008F67A3">
        <w:rPr>
          <w:sz w:val="24"/>
          <w:szCs w:val="24"/>
        </w:rPr>
        <w:t xml:space="preserve"> dôraz na rozvoj komunikačných schopností detí</w:t>
      </w:r>
      <w:r>
        <w:rPr>
          <w:sz w:val="24"/>
          <w:szCs w:val="24"/>
        </w:rPr>
        <w:t xml:space="preserve"> v maďarskom aj v štátnom jazyku</w:t>
      </w:r>
      <w:r w:rsidRPr="008F67A3">
        <w:rPr>
          <w:sz w:val="24"/>
          <w:szCs w:val="24"/>
        </w:rPr>
        <w:t xml:space="preserve">: </w:t>
      </w:r>
    </w:p>
    <w:p w:rsidR="00ED147E" w:rsidRPr="008F67A3" w:rsidRDefault="00ED147E" w:rsidP="00ED147E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20"/>
        <w:jc w:val="both"/>
        <w:rPr>
          <w:sz w:val="24"/>
          <w:szCs w:val="24"/>
        </w:rPr>
      </w:pPr>
      <w:r w:rsidRPr="008F67A3">
        <w:rPr>
          <w:sz w:val="24"/>
          <w:szCs w:val="24"/>
        </w:rPr>
        <w:t xml:space="preserve">uplatňovať aktivizujúce metódy a formy práce, využívať metodický materiál: </w:t>
      </w:r>
    </w:p>
    <w:p w:rsidR="00ED147E" w:rsidRPr="008F67A3" w:rsidRDefault="00ED147E" w:rsidP="00ED147E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8F67A3">
        <w:rPr>
          <w:sz w:val="24"/>
          <w:szCs w:val="24"/>
        </w:rPr>
        <w:t xml:space="preserve">ozvíjajúce programy pre deti  predškolského veku – </w:t>
      </w:r>
      <w:proofErr w:type="spellStart"/>
      <w:r w:rsidRPr="008F67A3">
        <w:rPr>
          <w:sz w:val="24"/>
          <w:szCs w:val="24"/>
        </w:rPr>
        <w:t>Ph.Dr.D</w:t>
      </w:r>
      <w:proofErr w:type="spellEnd"/>
      <w:r w:rsidRPr="008F67A3">
        <w:rPr>
          <w:sz w:val="24"/>
          <w:szCs w:val="24"/>
        </w:rPr>
        <w:t xml:space="preserve"> </w:t>
      </w:r>
      <w:proofErr w:type="spellStart"/>
      <w:r w:rsidRPr="008F67A3">
        <w:rPr>
          <w:sz w:val="24"/>
          <w:szCs w:val="24"/>
        </w:rPr>
        <w:t>Kopasová</w:t>
      </w:r>
      <w:proofErr w:type="spellEnd"/>
      <w:r w:rsidRPr="008F67A3">
        <w:rPr>
          <w:sz w:val="24"/>
          <w:szCs w:val="24"/>
        </w:rPr>
        <w:t xml:space="preserve">, </w:t>
      </w:r>
      <w:proofErr w:type="spellStart"/>
      <w:r w:rsidRPr="008F67A3">
        <w:rPr>
          <w:sz w:val="24"/>
          <w:szCs w:val="24"/>
        </w:rPr>
        <w:t>Csc.</w:t>
      </w:r>
      <w:proofErr w:type="spellEnd"/>
      <w:r w:rsidRPr="008F67A3">
        <w:rPr>
          <w:sz w:val="24"/>
          <w:szCs w:val="24"/>
        </w:rPr>
        <w:t>,</w:t>
      </w:r>
    </w:p>
    <w:p w:rsidR="00ED147E" w:rsidRPr="008F67A3" w:rsidRDefault="00ED147E" w:rsidP="00ED147E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8F67A3">
        <w:rPr>
          <w:sz w:val="24"/>
          <w:szCs w:val="24"/>
        </w:rPr>
        <w:t xml:space="preserve">etodický list na osvojenie štátneho jazyka v materských školách s vyučovacím jazykom národnostných </w:t>
      </w:r>
      <w:proofErr w:type="spellStart"/>
      <w:r w:rsidRPr="008F67A3">
        <w:rPr>
          <w:sz w:val="24"/>
          <w:szCs w:val="24"/>
        </w:rPr>
        <w:t>menšin</w:t>
      </w:r>
      <w:proofErr w:type="spellEnd"/>
      <w:r w:rsidRPr="008F67A3">
        <w:rPr>
          <w:sz w:val="24"/>
          <w:szCs w:val="24"/>
        </w:rPr>
        <w:t xml:space="preserve"> – PaedDr. Katarína </w:t>
      </w:r>
      <w:proofErr w:type="spellStart"/>
      <w:r w:rsidRPr="008F67A3">
        <w:rPr>
          <w:sz w:val="24"/>
          <w:szCs w:val="24"/>
        </w:rPr>
        <w:t>Guziová</w:t>
      </w:r>
      <w:proofErr w:type="spellEnd"/>
      <w:r w:rsidRPr="008F67A3">
        <w:rPr>
          <w:sz w:val="24"/>
          <w:szCs w:val="24"/>
        </w:rPr>
        <w:t>,</w:t>
      </w:r>
    </w:p>
    <w:p w:rsidR="00ED147E" w:rsidRPr="008F67A3" w:rsidRDefault="00ED147E" w:rsidP="00ED147E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20"/>
        <w:jc w:val="both"/>
        <w:rPr>
          <w:sz w:val="24"/>
          <w:szCs w:val="24"/>
        </w:rPr>
      </w:pPr>
      <w:r w:rsidRPr="008F67A3">
        <w:rPr>
          <w:sz w:val="24"/>
          <w:szCs w:val="24"/>
        </w:rPr>
        <w:t>odbornú litera</w:t>
      </w:r>
      <w:r>
        <w:rPr>
          <w:sz w:val="24"/>
          <w:szCs w:val="24"/>
        </w:rPr>
        <w:t>túru, časopisy, detské časopisy</w:t>
      </w:r>
    </w:p>
    <w:p w:rsidR="00ED147E" w:rsidRPr="008F67A3" w:rsidRDefault="00ED147E" w:rsidP="00ED147E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20"/>
        <w:jc w:val="both"/>
        <w:rPr>
          <w:sz w:val="24"/>
          <w:szCs w:val="24"/>
        </w:rPr>
      </w:pPr>
      <w:r w:rsidRPr="008F67A3">
        <w:rPr>
          <w:sz w:val="24"/>
          <w:szCs w:val="24"/>
        </w:rPr>
        <w:t>rozvíjať u detí a zdokonaľovať počúvanie s poro</w:t>
      </w:r>
      <w:r>
        <w:rPr>
          <w:sz w:val="24"/>
          <w:szCs w:val="24"/>
        </w:rPr>
        <w:t>zumením a jeho kvalitu overovať</w:t>
      </w:r>
    </w:p>
    <w:p w:rsidR="00ED147E" w:rsidRDefault="00ED147E" w:rsidP="00ED147E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20"/>
        <w:jc w:val="both"/>
        <w:rPr>
          <w:sz w:val="24"/>
          <w:szCs w:val="24"/>
        </w:rPr>
      </w:pPr>
      <w:r w:rsidRPr="00540487">
        <w:rPr>
          <w:sz w:val="24"/>
          <w:szCs w:val="24"/>
        </w:rPr>
        <w:t>dotvoriť jazykovú a rečovú kultúru reči v spolupráci s </w:t>
      </w:r>
      <w:proofErr w:type="spellStart"/>
      <w:r w:rsidRPr="00540487">
        <w:rPr>
          <w:sz w:val="24"/>
          <w:szCs w:val="24"/>
        </w:rPr>
        <w:t>CPPPaP</w:t>
      </w:r>
      <w:proofErr w:type="spellEnd"/>
      <w:r w:rsidRPr="00540487">
        <w:rPr>
          <w:sz w:val="24"/>
          <w:szCs w:val="24"/>
        </w:rPr>
        <w:t xml:space="preserve"> a logopéda, zintenzívniť jazykové rozcvičky, čítanie a reprodukciu rozprávok</w:t>
      </w:r>
      <w:r>
        <w:t xml:space="preserve">, </w:t>
      </w:r>
      <w:r w:rsidRPr="008F67A3">
        <w:rPr>
          <w:sz w:val="24"/>
          <w:szCs w:val="24"/>
        </w:rPr>
        <w:t xml:space="preserve">zaraďovať čo najčastejšie dramatizujúce hry, maľované čítanie a rôzne iné aktivity zamerané na </w:t>
      </w:r>
      <w:r>
        <w:rPr>
          <w:sz w:val="24"/>
          <w:szCs w:val="24"/>
        </w:rPr>
        <w:t>rozvoj slovnej zásoby a komunikačných schopností</w:t>
      </w:r>
    </w:p>
    <w:p w:rsidR="00ED147E" w:rsidRDefault="00ED147E" w:rsidP="00ED147E">
      <w:pPr>
        <w:spacing w:after="0" w:line="240" w:lineRule="auto"/>
        <w:ind w:left="720"/>
        <w:jc w:val="both"/>
        <w:rPr>
          <w:sz w:val="24"/>
          <w:szCs w:val="24"/>
        </w:rPr>
      </w:pPr>
    </w:p>
    <w:p w:rsidR="00ED147E" w:rsidRPr="00CA01AD" w:rsidRDefault="00ED147E" w:rsidP="00ED147E">
      <w:pPr>
        <w:pStyle w:val="Odsekzoznamu"/>
        <w:numPr>
          <w:ilvl w:val="0"/>
          <w:numId w:val="2"/>
        </w:numPr>
        <w:tabs>
          <w:tab w:val="clear" w:pos="2160"/>
          <w:tab w:val="left" w:pos="0"/>
        </w:tabs>
        <w:spacing w:after="0" w:line="240" w:lineRule="auto"/>
        <w:ind w:left="426" w:hanging="284"/>
        <w:jc w:val="both"/>
        <w:rPr>
          <w:sz w:val="24"/>
          <w:szCs w:val="24"/>
        </w:rPr>
      </w:pPr>
      <w:r w:rsidRPr="00CA01AD">
        <w:rPr>
          <w:sz w:val="24"/>
          <w:szCs w:val="24"/>
        </w:rPr>
        <w:t>rozvíjať ľudové tradície</w:t>
      </w:r>
    </w:p>
    <w:p w:rsidR="00ED147E" w:rsidRDefault="00ED147E" w:rsidP="00ED147E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     oboznamovať deti s ľud .remeslami, rozprávkami, tancami,  zvykmi....</w:t>
      </w:r>
    </w:p>
    <w:p w:rsidR="00ED147E" w:rsidRDefault="00ED147E" w:rsidP="00ED147E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     prezentovať ľud. tradície na rôznych kult.  podujatiach MŠ aj obce</w:t>
      </w:r>
    </w:p>
    <w:p w:rsidR="00ED147E" w:rsidRDefault="00ED147E" w:rsidP="00ED147E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     organizovať výlety, exkurzie s týmto zameraním</w:t>
      </w:r>
    </w:p>
    <w:p w:rsidR="00540487" w:rsidRDefault="00540487" w:rsidP="00540487">
      <w:pPr>
        <w:pStyle w:val="Zarkazkladnhotextu2"/>
        <w:tabs>
          <w:tab w:val="clear" w:pos="1134"/>
        </w:tabs>
        <w:ind w:left="0"/>
        <w:rPr>
          <w:sz w:val="32"/>
        </w:rPr>
      </w:pPr>
    </w:p>
    <w:p w:rsidR="00540487" w:rsidRDefault="003F74CA" w:rsidP="006C1837">
      <w:pPr>
        <w:pStyle w:val="Zarkazkladnhotextu2"/>
        <w:numPr>
          <w:ilvl w:val="0"/>
          <w:numId w:val="6"/>
        </w:numPr>
        <w:tabs>
          <w:tab w:val="clear" w:pos="1134"/>
        </w:tabs>
        <w:ind w:left="426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540487" w:rsidRPr="00540487">
        <w:rPr>
          <w:rFonts w:asciiTheme="minorHAnsi" w:hAnsiTheme="minorHAnsi" w:cstheme="minorHAnsi"/>
        </w:rPr>
        <w:t>okračovať v dobrej spolupráci s</w:t>
      </w:r>
      <w:r w:rsidR="00B63099">
        <w:rPr>
          <w:rFonts w:asciiTheme="minorHAnsi" w:hAnsiTheme="minorHAnsi" w:cstheme="minorHAnsi"/>
        </w:rPr>
        <w:t> </w:t>
      </w:r>
      <w:r w:rsidR="00540487" w:rsidRPr="00540487">
        <w:rPr>
          <w:rFonts w:asciiTheme="minorHAnsi" w:hAnsiTheme="minorHAnsi" w:cstheme="minorHAnsi"/>
        </w:rPr>
        <w:t>rodinou</w:t>
      </w:r>
      <w:r w:rsidR="00B63099">
        <w:rPr>
          <w:rFonts w:asciiTheme="minorHAnsi" w:hAnsiTheme="minorHAnsi" w:cstheme="minorHAnsi"/>
        </w:rPr>
        <w:t>, ZŠ</w:t>
      </w:r>
      <w:r w:rsidR="00540487" w:rsidRPr="00540487">
        <w:rPr>
          <w:rFonts w:asciiTheme="minorHAnsi" w:hAnsiTheme="minorHAnsi" w:cstheme="minorHAnsi"/>
        </w:rPr>
        <w:t xml:space="preserve"> aj s inými inštitúciami. </w:t>
      </w:r>
    </w:p>
    <w:p w:rsidR="00117E3A" w:rsidRPr="006540DF" w:rsidRDefault="00117E3A" w:rsidP="006C1837">
      <w:pPr>
        <w:pStyle w:val="Odsekzoznamu"/>
        <w:numPr>
          <w:ilvl w:val="0"/>
          <w:numId w:val="12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6540DF">
        <w:rPr>
          <w:sz w:val="24"/>
          <w:szCs w:val="24"/>
        </w:rPr>
        <w:t>poskytovať rodičom dostatok informácií o zdravom životnom štýle a prijímať ich návrhy a pripomienky k danej problematike ( besedy, posedenia, individuálne rozhovory , možnosť zapožičania príslušnej literatúry, nástenky...)</w:t>
      </w:r>
    </w:p>
    <w:p w:rsidR="00117E3A" w:rsidRPr="00117E3A" w:rsidRDefault="00117E3A" w:rsidP="006540DF">
      <w:pPr>
        <w:pStyle w:val="Zarkazkladnhotextu"/>
        <w:ind w:left="709" w:hanging="426"/>
        <w:jc w:val="both"/>
        <w:rPr>
          <w:sz w:val="24"/>
          <w:szCs w:val="24"/>
        </w:rPr>
      </w:pPr>
      <w:r w:rsidRPr="00117E3A">
        <w:rPr>
          <w:sz w:val="24"/>
          <w:szCs w:val="24"/>
        </w:rPr>
        <w:t xml:space="preserve">  -   zabezpečiť informovanosť rodičov aj v rôznych iných  oblastiach, týkajúcich sa detí a </w:t>
      </w:r>
      <w:r w:rsidR="006540DF">
        <w:rPr>
          <w:sz w:val="24"/>
          <w:szCs w:val="24"/>
        </w:rPr>
        <w:t xml:space="preserve"> </w:t>
      </w:r>
      <w:r w:rsidRPr="00117E3A">
        <w:rPr>
          <w:sz w:val="24"/>
          <w:szCs w:val="24"/>
        </w:rPr>
        <w:t xml:space="preserve">ich zdravého vývoja - v spolupráci  s nimi  sa koncentrovať na včasné podchytenie rizikových prejavov v správaní dieťaťa a v prípade potreby sa obrátiť na odborníkov </w:t>
      </w:r>
    </w:p>
    <w:p w:rsidR="00117E3A" w:rsidRPr="006540DF" w:rsidRDefault="006540DF" w:rsidP="006C1837">
      <w:pPr>
        <w:pStyle w:val="Odsekzoznamu"/>
        <w:numPr>
          <w:ilvl w:val="0"/>
          <w:numId w:val="12"/>
        </w:numPr>
        <w:tabs>
          <w:tab w:val="left" w:pos="4111"/>
          <w:tab w:val="left" w:pos="6804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17E3A" w:rsidRPr="006540DF">
        <w:rPr>
          <w:sz w:val="24"/>
          <w:szCs w:val="24"/>
        </w:rPr>
        <w:t>bmedzovať negatívne pôsobenie rodičov, podporovať zdravý vývoj detí z oslabenej rodiny</w:t>
      </w:r>
    </w:p>
    <w:p w:rsidR="006540DF" w:rsidRDefault="006540DF" w:rsidP="006C1837">
      <w:pPr>
        <w:pStyle w:val="Odsekzoznamu"/>
        <w:numPr>
          <w:ilvl w:val="0"/>
          <w:numId w:val="12"/>
        </w:numPr>
        <w:tabs>
          <w:tab w:val="left" w:pos="993"/>
          <w:tab w:val="left" w:pos="4111"/>
          <w:tab w:val="left" w:pos="6804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17E3A" w:rsidRPr="006540DF">
        <w:rPr>
          <w:sz w:val="24"/>
          <w:szCs w:val="24"/>
        </w:rPr>
        <w:t xml:space="preserve">rganizovať dni otvorených dverí, oslavy, výlety, športové podujatia s deťmi a         rodičmi , ďalšie činnosti - besedy s rodičmi, odborné poradenstvo, individuálne rozhovory, články na nástenkách, prednášky, ankety </w:t>
      </w:r>
    </w:p>
    <w:p w:rsidR="006540DF" w:rsidRDefault="006540DF" w:rsidP="006C1837">
      <w:pPr>
        <w:pStyle w:val="Odsekzoznamu"/>
        <w:numPr>
          <w:ilvl w:val="0"/>
          <w:numId w:val="12"/>
        </w:numPr>
        <w:tabs>
          <w:tab w:val="left" w:pos="993"/>
          <w:tab w:val="left" w:pos="4111"/>
          <w:tab w:val="left" w:pos="6804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117E3A" w:rsidRPr="006540DF">
        <w:rPr>
          <w:sz w:val="24"/>
          <w:szCs w:val="24"/>
        </w:rPr>
        <w:t>možniť rodičom zúčastňovať  sa činností detí v triedach ( ráno, popoludní )</w:t>
      </w:r>
    </w:p>
    <w:p w:rsidR="006540DF" w:rsidRDefault="006540DF" w:rsidP="006C1837">
      <w:pPr>
        <w:pStyle w:val="Odsekzoznamu"/>
        <w:numPr>
          <w:ilvl w:val="0"/>
          <w:numId w:val="12"/>
        </w:numPr>
        <w:tabs>
          <w:tab w:val="left" w:pos="993"/>
          <w:tab w:val="left" w:pos="4111"/>
          <w:tab w:val="left" w:pos="6804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117E3A" w:rsidRPr="006540DF">
        <w:rPr>
          <w:sz w:val="24"/>
          <w:szCs w:val="24"/>
        </w:rPr>
        <w:t xml:space="preserve"> využitím finančnej pomoci rodičov zabezpečiť deťom nové hračky, výtvarný   materiál a iný potrebný materiál pre </w:t>
      </w:r>
      <w:proofErr w:type="spellStart"/>
      <w:r w:rsidR="00117E3A" w:rsidRPr="006540DF">
        <w:rPr>
          <w:sz w:val="24"/>
          <w:szCs w:val="24"/>
        </w:rPr>
        <w:t>výchovno</w:t>
      </w:r>
      <w:proofErr w:type="spellEnd"/>
      <w:r w:rsidR="00117E3A" w:rsidRPr="006540DF">
        <w:rPr>
          <w:sz w:val="24"/>
          <w:szCs w:val="24"/>
        </w:rPr>
        <w:t xml:space="preserve"> – vzdelávaciu prácu.</w:t>
      </w:r>
    </w:p>
    <w:p w:rsidR="00117E3A" w:rsidRPr="006540DF" w:rsidRDefault="006540DF" w:rsidP="006C1837">
      <w:pPr>
        <w:pStyle w:val="Odsekzoznamu"/>
        <w:numPr>
          <w:ilvl w:val="0"/>
          <w:numId w:val="12"/>
        </w:numPr>
        <w:tabs>
          <w:tab w:val="left" w:pos="993"/>
          <w:tab w:val="left" w:pos="4111"/>
          <w:tab w:val="left" w:pos="6804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117E3A" w:rsidRPr="006540DF">
        <w:rPr>
          <w:sz w:val="24"/>
          <w:szCs w:val="24"/>
        </w:rPr>
        <w:t>ešpektovať návrhy, nápady a požiadavky rodičov</w:t>
      </w:r>
    </w:p>
    <w:p w:rsidR="00444088" w:rsidRPr="00B63099" w:rsidRDefault="00B63099" w:rsidP="006C1837">
      <w:pPr>
        <w:pStyle w:val="Odsekzoznamu"/>
        <w:numPr>
          <w:ilvl w:val="0"/>
          <w:numId w:val="9"/>
        </w:numPr>
        <w:tabs>
          <w:tab w:val="num" w:pos="1069"/>
        </w:tabs>
        <w:spacing w:after="0" w:line="240" w:lineRule="auto"/>
        <w:ind w:left="709" w:hanging="283"/>
        <w:rPr>
          <w:sz w:val="24"/>
        </w:rPr>
      </w:pPr>
      <w:r>
        <w:rPr>
          <w:sz w:val="24"/>
        </w:rPr>
        <w:t>v</w:t>
      </w:r>
      <w:r w:rsidR="00444088" w:rsidRPr="00B63099">
        <w:rPr>
          <w:sz w:val="24"/>
        </w:rPr>
        <w:t xml:space="preserve">zájomná výmena skúseností a nápadov v oblasti výchovy detí medzi učiteľmi MŠ a ZŠ ( spoločné posedenie učiteliek MŠ a učiteliek I. ročníkov ZŠ </w:t>
      </w:r>
      <w:r w:rsidR="00444088" w:rsidRPr="00444088">
        <w:tab/>
      </w:r>
      <w:r w:rsidR="00444088" w:rsidRPr="00444088">
        <w:tab/>
      </w:r>
    </w:p>
    <w:p w:rsidR="00444088" w:rsidRPr="00B63099" w:rsidRDefault="00B63099" w:rsidP="006C1837">
      <w:pPr>
        <w:pStyle w:val="Odsekzoznamu"/>
        <w:numPr>
          <w:ilvl w:val="0"/>
          <w:numId w:val="9"/>
        </w:numPr>
        <w:tabs>
          <w:tab w:val="num" w:pos="709"/>
        </w:tabs>
        <w:spacing w:after="0" w:line="240" w:lineRule="auto"/>
        <w:ind w:left="709" w:hanging="283"/>
        <w:rPr>
          <w:sz w:val="24"/>
        </w:rPr>
      </w:pPr>
      <w:r>
        <w:rPr>
          <w:sz w:val="24"/>
        </w:rPr>
        <w:t>p</w:t>
      </w:r>
      <w:r w:rsidR="00444088" w:rsidRPr="00B63099">
        <w:rPr>
          <w:sz w:val="24"/>
        </w:rPr>
        <w:t>riblížiť rodičom činnosti žiakov  I. ročníkov – účasť učiteliek I. ročníkov na besede s rodičmi</w:t>
      </w:r>
    </w:p>
    <w:p w:rsidR="00444088" w:rsidRPr="00B63099" w:rsidRDefault="00B63099" w:rsidP="006C1837">
      <w:pPr>
        <w:pStyle w:val="Odsekzoznamu"/>
        <w:numPr>
          <w:ilvl w:val="0"/>
          <w:numId w:val="9"/>
        </w:numPr>
        <w:tabs>
          <w:tab w:val="num" w:pos="709"/>
          <w:tab w:val="num" w:pos="1129"/>
          <w:tab w:val="left" w:pos="6804"/>
        </w:tabs>
        <w:spacing w:after="0" w:line="240" w:lineRule="auto"/>
        <w:ind w:left="709" w:hanging="283"/>
        <w:rPr>
          <w:sz w:val="24"/>
        </w:rPr>
      </w:pPr>
      <w:r>
        <w:rPr>
          <w:sz w:val="24"/>
        </w:rPr>
        <w:t>ú</w:t>
      </w:r>
      <w:r w:rsidR="00444088" w:rsidRPr="00B63099">
        <w:rPr>
          <w:sz w:val="24"/>
        </w:rPr>
        <w:t>časť učiteliek MŠ pri zápise detí do I. ročníka ZŠ ( uľahčiť deťom prekonať strach z neznámeho )</w:t>
      </w:r>
    </w:p>
    <w:p w:rsidR="00444088" w:rsidRPr="00B63099" w:rsidRDefault="00B63099" w:rsidP="006C1837">
      <w:pPr>
        <w:pStyle w:val="Odsekzoznamu"/>
        <w:numPr>
          <w:ilvl w:val="0"/>
          <w:numId w:val="9"/>
        </w:numPr>
        <w:tabs>
          <w:tab w:val="num" w:pos="709"/>
          <w:tab w:val="left" w:pos="6804"/>
        </w:tabs>
        <w:spacing w:after="0" w:line="240" w:lineRule="auto"/>
        <w:ind w:left="709" w:hanging="283"/>
        <w:rPr>
          <w:sz w:val="24"/>
        </w:rPr>
      </w:pPr>
      <w:r>
        <w:rPr>
          <w:sz w:val="24"/>
        </w:rPr>
        <w:t>o</w:t>
      </w:r>
      <w:r w:rsidR="00444088" w:rsidRPr="00B63099">
        <w:rPr>
          <w:sz w:val="24"/>
        </w:rPr>
        <w:t xml:space="preserve">rganizovať spoločné aktivity detí MŠ a ZŠ ( športové dopoludnie, branná vychádzka, MDD </w:t>
      </w:r>
      <w:r w:rsidR="00117E3A">
        <w:rPr>
          <w:sz w:val="24"/>
        </w:rPr>
        <w:t>,kultúrne podujatia</w:t>
      </w:r>
      <w:r w:rsidR="00444088" w:rsidRPr="00B63099">
        <w:rPr>
          <w:sz w:val="24"/>
        </w:rPr>
        <w:t>... ), s cieľom spoznať učiteľky I. ročníkov a sledovať správanie prvákov</w:t>
      </w:r>
      <w:r w:rsidR="00444088" w:rsidRPr="00B63099">
        <w:rPr>
          <w:sz w:val="24"/>
        </w:rPr>
        <w:tab/>
      </w:r>
    </w:p>
    <w:p w:rsidR="00444088" w:rsidRPr="00B63099" w:rsidRDefault="00B63099" w:rsidP="006C1837">
      <w:pPr>
        <w:pStyle w:val="Odsekzoznamu"/>
        <w:numPr>
          <w:ilvl w:val="0"/>
          <w:numId w:val="9"/>
        </w:numPr>
        <w:tabs>
          <w:tab w:val="num" w:pos="709"/>
          <w:tab w:val="left" w:pos="6804"/>
        </w:tabs>
        <w:spacing w:after="0" w:line="240" w:lineRule="auto"/>
        <w:ind w:hanging="3588"/>
        <w:rPr>
          <w:sz w:val="24"/>
        </w:rPr>
      </w:pPr>
      <w:r>
        <w:rPr>
          <w:sz w:val="24"/>
        </w:rPr>
        <w:t>o</w:t>
      </w:r>
      <w:r w:rsidR="00444088" w:rsidRPr="00B63099">
        <w:rPr>
          <w:sz w:val="24"/>
        </w:rPr>
        <w:t>boznámiť sa s prostredím ZŠ – návšteva I. ročníkov ZŠ</w:t>
      </w:r>
      <w:r w:rsidR="00444088" w:rsidRPr="00B63099">
        <w:rPr>
          <w:sz w:val="24"/>
        </w:rPr>
        <w:tab/>
      </w:r>
    </w:p>
    <w:p w:rsidR="00444088" w:rsidRPr="00B63099" w:rsidRDefault="00B63099" w:rsidP="006C1837">
      <w:pPr>
        <w:pStyle w:val="Odsekzoznamu"/>
        <w:numPr>
          <w:ilvl w:val="0"/>
          <w:numId w:val="9"/>
        </w:numPr>
        <w:tabs>
          <w:tab w:val="num" w:pos="709"/>
          <w:tab w:val="num" w:pos="1129"/>
          <w:tab w:val="left" w:pos="6804"/>
        </w:tabs>
        <w:spacing w:after="0" w:line="240" w:lineRule="auto"/>
        <w:ind w:hanging="3588"/>
        <w:rPr>
          <w:sz w:val="24"/>
        </w:rPr>
      </w:pPr>
      <w:r>
        <w:rPr>
          <w:sz w:val="24"/>
        </w:rPr>
        <w:t>ú</w:t>
      </w:r>
      <w:r w:rsidR="00444088" w:rsidRPr="00B63099">
        <w:rPr>
          <w:sz w:val="24"/>
        </w:rPr>
        <w:t xml:space="preserve">časť učiteliek ZŠ na slávnostnom ukončení šk. roka </w:t>
      </w:r>
      <w:r w:rsidR="00444088" w:rsidRPr="00B63099">
        <w:rPr>
          <w:sz w:val="24"/>
        </w:rPr>
        <w:tab/>
      </w:r>
      <w:r w:rsidR="00444088" w:rsidRPr="00B63099">
        <w:rPr>
          <w:sz w:val="24"/>
        </w:rPr>
        <w:tab/>
      </w:r>
    </w:p>
    <w:p w:rsidR="00444088" w:rsidRPr="00444088" w:rsidRDefault="00444088" w:rsidP="006C1837">
      <w:pPr>
        <w:pStyle w:val="Odsekzoznamu"/>
        <w:numPr>
          <w:ilvl w:val="0"/>
          <w:numId w:val="9"/>
        </w:numPr>
        <w:tabs>
          <w:tab w:val="center" w:pos="-993"/>
          <w:tab w:val="left" w:pos="709"/>
          <w:tab w:val="left" w:pos="6804"/>
        </w:tabs>
        <w:spacing w:after="0" w:line="240" w:lineRule="auto"/>
        <w:ind w:left="709" w:hanging="283"/>
        <w:rPr>
          <w:sz w:val="24"/>
          <w:szCs w:val="24"/>
        </w:rPr>
      </w:pPr>
      <w:r w:rsidRPr="00444088">
        <w:rPr>
          <w:sz w:val="24"/>
          <w:szCs w:val="24"/>
        </w:rPr>
        <w:lastRenderedPageBreak/>
        <w:t>zúčastňovať sa kultúrnych podujatí usporadúvaných dedinou ( zároveň sa deti oboznamujú s tradíciami obce )</w:t>
      </w:r>
    </w:p>
    <w:p w:rsidR="00444088" w:rsidRPr="00117E3A" w:rsidRDefault="00117E3A" w:rsidP="006C1837">
      <w:pPr>
        <w:pStyle w:val="Odsekzoznamu"/>
        <w:numPr>
          <w:ilvl w:val="0"/>
          <w:numId w:val="9"/>
        </w:numPr>
        <w:tabs>
          <w:tab w:val="center" w:pos="-993"/>
          <w:tab w:val="left" w:pos="567"/>
          <w:tab w:val="left" w:pos="3828"/>
          <w:tab w:val="left" w:pos="6804"/>
        </w:tabs>
        <w:spacing w:after="0" w:line="240" w:lineRule="auto"/>
        <w:ind w:hanging="358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63099" w:rsidRPr="00117E3A">
        <w:rPr>
          <w:sz w:val="24"/>
          <w:szCs w:val="24"/>
        </w:rPr>
        <w:t>v</w:t>
      </w:r>
      <w:r w:rsidR="00444088" w:rsidRPr="00117E3A">
        <w:rPr>
          <w:sz w:val="24"/>
          <w:szCs w:val="24"/>
        </w:rPr>
        <w:t xml:space="preserve"> spolupráci s miestnou knižnicou: </w:t>
      </w:r>
    </w:p>
    <w:p w:rsidR="00444088" w:rsidRPr="00444088" w:rsidRDefault="00B63099" w:rsidP="00B63099">
      <w:pPr>
        <w:tabs>
          <w:tab w:val="center" w:pos="-993"/>
          <w:tab w:val="left" w:pos="567"/>
          <w:tab w:val="left" w:pos="3828"/>
          <w:tab w:val="left" w:pos="680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44088">
        <w:rPr>
          <w:sz w:val="24"/>
          <w:szCs w:val="24"/>
        </w:rPr>
        <w:t xml:space="preserve">   </w:t>
      </w:r>
      <w:r w:rsidR="00444088" w:rsidRPr="00444088">
        <w:rPr>
          <w:sz w:val="24"/>
          <w:szCs w:val="24"/>
        </w:rPr>
        <w:t>pripraviť pre deti besedu o knihách ( prípadne pozvať autora detskej literatúry )</w:t>
      </w:r>
      <w:r>
        <w:rPr>
          <w:sz w:val="24"/>
          <w:szCs w:val="24"/>
        </w:rPr>
        <w:t>,</w:t>
      </w:r>
    </w:p>
    <w:p w:rsidR="00444088" w:rsidRPr="00B63099" w:rsidRDefault="00B63099" w:rsidP="00B63099">
      <w:pPr>
        <w:tabs>
          <w:tab w:val="center" w:pos="-993"/>
          <w:tab w:val="left" w:pos="567"/>
          <w:tab w:val="left" w:pos="3828"/>
          <w:tab w:val="left" w:pos="680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44088" w:rsidRPr="00B63099">
        <w:rPr>
          <w:sz w:val="24"/>
          <w:szCs w:val="24"/>
        </w:rPr>
        <w:t xml:space="preserve">   uskutočniť výstavu kníh pre deti a rodičov v budove MŠ</w:t>
      </w:r>
    </w:p>
    <w:p w:rsidR="00117E3A" w:rsidRDefault="00117E3A" w:rsidP="006C1837">
      <w:pPr>
        <w:pStyle w:val="Odsekzoznamu"/>
        <w:numPr>
          <w:ilvl w:val="0"/>
          <w:numId w:val="11"/>
        </w:numPr>
        <w:tabs>
          <w:tab w:val="center" w:pos="-993"/>
        </w:tabs>
        <w:spacing w:after="0" w:line="240" w:lineRule="auto"/>
        <w:ind w:left="709" w:hanging="283"/>
        <w:rPr>
          <w:sz w:val="24"/>
        </w:rPr>
      </w:pPr>
      <w:r>
        <w:rPr>
          <w:sz w:val="24"/>
        </w:rPr>
        <w:t>v</w:t>
      </w:r>
      <w:r w:rsidRPr="00117E3A">
        <w:rPr>
          <w:sz w:val="24"/>
        </w:rPr>
        <w:t xml:space="preserve"> spolupráci s policajným zborom organizovať aktivity, besedy o bezpečnosti na cestách a na iné zaujímavé témy </w:t>
      </w:r>
    </w:p>
    <w:p w:rsidR="00444088" w:rsidRPr="00217D5F" w:rsidRDefault="00117E3A" w:rsidP="006C1837">
      <w:pPr>
        <w:pStyle w:val="Odsekzoznamu"/>
        <w:numPr>
          <w:ilvl w:val="0"/>
          <w:numId w:val="10"/>
        </w:numPr>
        <w:tabs>
          <w:tab w:val="center" w:pos="-993"/>
        </w:tabs>
        <w:spacing w:after="0" w:line="240" w:lineRule="auto"/>
        <w:ind w:left="709" w:hanging="283"/>
        <w:rPr>
          <w:sz w:val="24"/>
        </w:rPr>
      </w:pPr>
      <w:r>
        <w:rPr>
          <w:sz w:val="24"/>
        </w:rPr>
        <w:t>v</w:t>
      </w:r>
      <w:r w:rsidRPr="00117E3A">
        <w:rPr>
          <w:sz w:val="24"/>
        </w:rPr>
        <w:t> spolupráci so zborom požiarnej ochrany sa oboznámiť s prácou požiarnikov – navštíviť požiarnu stanicu</w:t>
      </w:r>
    </w:p>
    <w:p w:rsidR="003F74CA" w:rsidRDefault="003F74CA" w:rsidP="003F74CA">
      <w:pPr>
        <w:pStyle w:val="Zarkazkladnhotextu2"/>
        <w:rPr>
          <w:rFonts w:asciiTheme="minorHAnsi" w:hAnsiTheme="minorHAnsi" w:cstheme="minorHAnsi"/>
        </w:rPr>
      </w:pPr>
    </w:p>
    <w:p w:rsidR="003F74CA" w:rsidRPr="003F74CA" w:rsidRDefault="003F74CA" w:rsidP="006C1837">
      <w:pPr>
        <w:pStyle w:val="Zarkazkladnhotextu2"/>
        <w:numPr>
          <w:ilvl w:val="0"/>
          <w:numId w:val="6"/>
        </w:numPr>
        <w:tabs>
          <w:tab w:val="clear" w:pos="1134"/>
        </w:tabs>
        <w:ind w:left="426" w:hanging="284"/>
        <w:rPr>
          <w:rFonts w:ascii="Calibri" w:hAnsi="Calibri" w:cs="Calibri"/>
        </w:rPr>
      </w:pPr>
      <w:r w:rsidRPr="003F74CA">
        <w:rPr>
          <w:rFonts w:ascii="Calibri" w:hAnsi="Calibri" w:cs="Calibri"/>
        </w:rPr>
        <w:t>predchádzať všetkým formám diskriminácie, xenofóbie, intolerancie a rasizmu</w:t>
      </w:r>
    </w:p>
    <w:p w:rsidR="003F74CA" w:rsidRPr="003F74CA" w:rsidRDefault="003F74CA" w:rsidP="006C1837">
      <w:pPr>
        <w:pStyle w:val="Zarkazkladnhotextu2"/>
        <w:numPr>
          <w:ilvl w:val="0"/>
          <w:numId w:val="8"/>
        </w:numPr>
        <w:tabs>
          <w:tab w:val="clear" w:pos="1134"/>
          <w:tab w:val="left" w:pos="709"/>
        </w:tabs>
        <w:ind w:left="851" w:hanging="284"/>
        <w:rPr>
          <w:rFonts w:asciiTheme="minorHAnsi" w:hAnsiTheme="minorHAnsi" w:cstheme="minorHAnsi"/>
        </w:rPr>
      </w:pPr>
      <w:r w:rsidRPr="003F74CA">
        <w:rPr>
          <w:rFonts w:asciiTheme="minorHAnsi" w:hAnsiTheme="minorHAnsi" w:cstheme="minorHAnsi"/>
        </w:rPr>
        <w:t>učiť deti rôznych národností žiť vo vzájomnej súdržnosti, láske a porozumení</w:t>
      </w:r>
    </w:p>
    <w:p w:rsidR="003F74CA" w:rsidRPr="003F74CA" w:rsidRDefault="003F74CA" w:rsidP="006C1837">
      <w:pPr>
        <w:pStyle w:val="Zarkazkladnhotextu2"/>
        <w:numPr>
          <w:ilvl w:val="0"/>
          <w:numId w:val="8"/>
        </w:numPr>
        <w:tabs>
          <w:tab w:val="clear" w:pos="1134"/>
        </w:tabs>
        <w:ind w:left="709" w:hanging="142"/>
        <w:rPr>
          <w:rFonts w:asciiTheme="minorHAnsi" w:hAnsiTheme="minorHAnsi" w:cstheme="minorHAnsi"/>
        </w:rPr>
      </w:pPr>
      <w:r w:rsidRPr="003F74CA">
        <w:rPr>
          <w:rFonts w:asciiTheme="minorHAnsi" w:hAnsiTheme="minorHAnsi" w:cstheme="minorHAnsi"/>
        </w:rPr>
        <w:t>viesť deti k vzájomnej tolerancii – rešpektovať odlišnosti vyskytujúce sa u niektorých detí či dospelých</w:t>
      </w:r>
    </w:p>
    <w:p w:rsidR="00540487" w:rsidRPr="00217D5F" w:rsidRDefault="003F74CA" w:rsidP="006C1837">
      <w:pPr>
        <w:pStyle w:val="Zarkazkladnhotextu2"/>
        <w:numPr>
          <w:ilvl w:val="0"/>
          <w:numId w:val="7"/>
        </w:numPr>
        <w:ind w:left="709" w:hanging="142"/>
        <w:rPr>
          <w:rFonts w:asciiTheme="minorHAnsi" w:hAnsiTheme="minorHAnsi" w:cstheme="minorHAnsi"/>
        </w:rPr>
      </w:pPr>
      <w:r w:rsidRPr="003F74CA">
        <w:rPr>
          <w:rFonts w:asciiTheme="minorHAnsi" w:hAnsiTheme="minorHAnsi" w:cstheme="minorHAnsi"/>
        </w:rPr>
        <w:t>pri vychádzkach venovať pozornosť správaniu sa detí k občanom rómskeho pôvodu</w:t>
      </w:r>
    </w:p>
    <w:p w:rsidR="00540487" w:rsidRPr="00540487" w:rsidRDefault="00540487" w:rsidP="00540487">
      <w:pPr>
        <w:pStyle w:val="Odsekzoznamu"/>
        <w:spacing w:after="0" w:line="240" w:lineRule="auto"/>
        <w:ind w:left="1080"/>
        <w:jc w:val="both"/>
        <w:rPr>
          <w:sz w:val="24"/>
          <w:szCs w:val="24"/>
        </w:rPr>
      </w:pPr>
    </w:p>
    <w:p w:rsidR="00540487" w:rsidRDefault="00540487" w:rsidP="00ED147E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91073" w:rsidRPr="009833E5" w:rsidRDefault="00591073" w:rsidP="009833E5">
      <w:pPr>
        <w:rPr>
          <w:sz w:val="24"/>
          <w:szCs w:val="24"/>
        </w:rPr>
      </w:pPr>
    </w:p>
    <w:p w:rsidR="00591073" w:rsidRPr="00ED147E" w:rsidRDefault="00591073" w:rsidP="00ED147E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32"/>
          <w:szCs w:val="32"/>
        </w:rPr>
      </w:pPr>
      <w:r w:rsidRPr="00ED147E">
        <w:rPr>
          <w:b/>
          <w:sz w:val="32"/>
          <w:szCs w:val="32"/>
        </w:rPr>
        <w:t>DĹŽKA DOCHÁDZKY A FORMY VÝCHOVY A VZDELÁVANIA</w:t>
      </w:r>
    </w:p>
    <w:p w:rsidR="00591073" w:rsidRDefault="00591073" w:rsidP="00591073">
      <w:pPr>
        <w:spacing w:after="0" w:line="240" w:lineRule="auto"/>
        <w:ind w:left="720"/>
        <w:jc w:val="both"/>
        <w:rPr>
          <w:b/>
          <w:sz w:val="32"/>
          <w:szCs w:val="32"/>
        </w:rPr>
      </w:pPr>
    </w:p>
    <w:p w:rsidR="00B77F5B" w:rsidRPr="00591073" w:rsidRDefault="00B77F5B" w:rsidP="00591073">
      <w:pPr>
        <w:spacing w:after="0" w:line="240" w:lineRule="auto"/>
        <w:ind w:left="720"/>
        <w:jc w:val="both"/>
        <w:rPr>
          <w:b/>
          <w:sz w:val="32"/>
          <w:szCs w:val="32"/>
        </w:rPr>
      </w:pPr>
    </w:p>
    <w:p w:rsidR="00ED147E" w:rsidRDefault="00591073" w:rsidP="002C510C">
      <w:pPr>
        <w:tabs>
          <w:tab w:val="left" w:pos="426"/>
        </w:tabs>
        <w:jc w:val="both"/>
        <w:rPr>
          <w:sz w:val="24"/>
          <w:szCs w:val="24"/>
        </w:rPr>
      </w:pPr>
      <w:r w:rsidRPr="00591073">
        <w:rPr>
          <w:sz w:val="24"/>
          <w:szCs w:val="24"/>
        </w:rPr>
        <w:t xml:space="preserve">Na </w:t>
      </w:r>
      <w:proofErr w:type="spellStart"/>
      <w:r w:rsidRPr="00591073">
        <w:rPr>
          <w:sz w:val="24"/>
          <w:szCs w:val="24"/>
        </w:rPr>
        <w:t>predprimárne</w:t>
      </w:r>
      <w:proofErr w:type="spellEnd"/>
      <w:r w:rsidRPr="00591073">
        <w:rPr>
          <w:sz w:val="24"/>
          <w:szCs w:val="24"/>
        </w:rPr>
        <w:t xml:space="preserve"> vzdelávanie v MŠ sa prijímajú spravidla deti od 3 – 6 rokov veku, ak je voľná kapacita prijímajú sa deti aj od 2 rokov veku. Prednostne sa prijímajú deti, ktoré dovŕšili 5. rok veku, deti s odloženým začiatkom plnenia povinnej </w:t>
      </w:r>
      <w:r>
        <w:rPr>
          <w:sz w:val="24"/>
          <w:szCs w:val="24"/>
        </w:rPr>
        <w:t>školskej dochádzky a deti s dod</w:t>
      </w:r>
      <w:r w:rsidRPr="00591073">
        <w:rPr>
          <w:sz w:val="24"/>
          <w:szCs w:val="24"/>
        </w:rPr>
        <w:t xml:space="preserve">atočne odloženým začiatkom plnenia povinnej školskej dochádzky. </w:t>
      </w:r>
      <w:proofErr w:type="spellStart"/>
      <w:r w:rsidRPr="00591073">
        <w:rPr>
          <w:sz w:val="24"/>
          <w:szCs w:val="24"/>
        </w:rPr>
        <w:t>Predprimárne</w:t>
      </w:r>
      <w:proofErr w:type="spellEnd"/>
      <w:r w:rsidRPr="00591073">
        <w:rPr>
          <w:sz w:val="24"/>
          <w:szCs w:val="24"/>
        </w:rPr>
        <w:t xml:space="preserve"> vzdelávanie sa uskutočňuje formou niekoľkoročného celodenného predškolského vzdelávania. MŠ v prípade záujmu rodičov poskytuje aj poldennú formu výchovy a vzdelávania.</w:t>
      </w:r>
      <w:r w:rsidR="00837ECA">
        <w:rPr>
          <w:sz w:val="24"/>
          <w:szCs w:val="24"/>
        </w:rPr>
        <w:t xml:space="preserve">  </w:t>
      </w:r>
    </w:p>
    <w:p w:rsidR="006C1837" w:rsidRDefault="006C1837" w:rsidP="002C510C">
      <w:pPr>
        <w:tabs>
          <w:tab w:val="left" w:pos="426"/>
        </w:tabs>
        <w:jc w:val="both"/>
        <w:rPr>
          <w:sz w:val="24"/>
          <w:szCs w:val="24"/>
        </w:rPr>
      </w:pPr>
    </w:p>
    <w:p w:rsidR="00837ECA" w:rsidRPr="0074164D" w:rsidRDefault="0074164D" w:rsidP="0074164D">
      <w:pPr>
        <w:pStyle w:val="Odsekzoznamu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UČEBNÉ OSNOVY</w:t>
      </w:r>
    </w:p>
    <w:p w:rsidR="00B77F5B" w:rsidRDefault="00B77F5B" w:rsidP="009120D3">
      <w:pPr>
        <w:jc w:val="both"/>
        <w:rPr>
          <w:sz w:val="24"/>
          <w:szCs w:val="24"/>
        </w:rPr>
      </w:pPr>
    </w:p>
    <w:p w:rsidR="009120D3" w:rsidRDefault="003108AB" w:rsidP="009120D3">
      <w:pPr>
        <w:jc w:val="both"/>
        <w:rPr>
          <w:sz w:val="24"/>
          <w:szCs w:val="24"/>
        </w:rPr>
      </w:pPr>
      <w:r w:rsidRPr="003108AB">
        <w:rPr>
          <w:sz w:val="24"/>
          <w:szCs w:val="24"/>
        </w:rPr>
        <w:t>Osnovy sú vzdelávacie štandardy jedno</w:t>
      </w:r>
      <w:r>
        <w:rPr>
          <w:sz w:val="24"/>
          <w:szCs w:val="24"/>
        </w:rPr>
        <w:t>tlivých vzdelávacích oblastí Štátneho vzdelávacieho programu</w:t>
      </w:r>
      <w:r w:rsidR="002F06EB">
        <w:rPr>
          <w:sz w:val="24"/>
          <w:szCs w:val="24"/>
        </w:rPr>
        <w:t xml:space="preserve"> pre </w:t>
      </w:r>
      <w:proofErr w:type="spellStart"/>
      <w:r w:rsidR="002F06EB">
        <w:rPr>
          <w:sz w:val="24"/>
          <w:szCs w:val="24"/>
        </w:rPr>
        <w:t>predprimárne</w:t>
      </w:r>
      <w:proofErr w:type="spellEnd"/>
      <w:r w:rsidR="002F06EB">
        <w:rPr>
          <w:sz w:val="24"/>
          <w:szCs w:val="24"/>
        </w:rPr>
        <w:t xml:space="preserve"> vzdelávanie v materských škol</w:t>
      </w:r>
      <w:r w:rsidR="0074164D">
        <w:rPr>
          <w:sz w:val="24"/>
          <w:szCs w:val="24"/>
        </w:rPr>
        <w:t>ách.</w:t>
      </w:r>
    </w:p>
    <w:p w:rsidR="00376784" w:rsidRPr="009120D3" w:rsidRDefault="009120D3" w:rsidP="009120D3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sk-SK"/>
        </w:rPr>
        <w:t>Vzdelávacie š</w:t>
      </w:r>
      <w:r w:rsidR="00226FC2">
        <w:rPr>
          <w:color w:val="000000"/>
          <w:sz w:val="24"/>
          <w:szCs w:val="24"/>
          <w:lang w:eastAsia="sk-SK"/>
        </w:rPr>
        <w:t>tandardy prispôsobujeme úrovni detí,  máme deti</w:t>
      </w:r>
      <w:r>
        <w:rPr>
          <w:color w:val="000000"/>
          <w:sz w:val="24"/>
          <w:szCs w:val="24"/>
          <w:lang w:eastAsia="sk-SK"/>
        </w:rPr>
        <w:t xml:space="preserve"> </w:t>
      </w:r>
      <w:r w:rsidR="00226FC2">
        <w:rPr>
          <w:color w:val="000000"/>
          <w:sz w:val="24"/>
          <w:szCs w:val="24"/>
          <w:lang w:eastAsia="sk-SK"/>
        </w:rPr>
        <w:t xml:space="preserve"> aj zo sociálne slabšieho, menej podnetného prostredia.</w:t>
      </w:r>
      <w:r w:rsidR="00B77F5B">
        <w:rPr>
          <w:color w:val="000000"/>
          <w:sz w:val="24"/>
          <w:szCs w:val="24"/>
          <w:lang w:eastAsia="sk-SK"/>
        </w:rPr>
        <w:t xml:space="preserve"> </w:t>
      </w:r>
      <w:r w:rsidR="007A2DFC">
        <w:rPr>
          <w:color w:val="000000"/>
          <w:sz w:val="24"/>
          <w:szCs w:val="24"/>
          <w:lang w:eastAsia="sk-SK"/>
        </w:rPr>
        <w:t xml:space="preserve"> </w:t>
      </w:r>
      <w:r w:rsidRPr="0074164D">
        <w:rPr>
          <w:color w:val="000000"/>
          <w:sz w:val="24"/>
          <w:szCs w:val="24"/>
          <w:lang w:eastAsia="sk-SK"/>
        </w:rPr>
        <w:t>Plánuje sa na jeden me</w:t>
      </w:r>
      <w:r>
        <w:rPr>
          <w:color w:val="000000"/>
          <w:sz w:val="24"/>
          <w:szCs w:val="24"/>
          <w:lang w:eastAsia="sk-SK"/>
        </w:rPr>
        <w:t xml:space="preserve">siac. </w:t>
      </w:r>
      <w:r w:rsidR="00533FD0">
        <w:rPr>
          <w:color w:val="000000"/>
          <w:sz w:val="24"/>
          <w:szCs w:val="24"/>
          <w:lang w:eastAsia="sk-SK"/>
        </w:rPr>
        <w:t xml:space="preserve"> Témy na jednotlivé mesiace</w:t>
      </w:r>
      <w:r w:rsidR="00286058" w:rsidRPr="0074164D">
        <w:rPr>
          <w:color w:val="000000"/>
          <w:sz w:val="24"/>
          <w:szCs w:val="24"/>
          <w:lang w:eastAsia="sk-SK"/>
        </w:rPr>
        <w:t xml:space="preserve">, aj </w:t>
      </w:r>
      <w:proofErr w:type="spellStart"/>
      <w:r w:rsidR="00286058" w:rsidRPr="0074164D">
        <w:rPr>
          <w:color w:val="000000"/>
          <w:sz w:val="24"/>
          <w:szCs w:val="24"/>
          <w:lang w:eastAsia="sk-SK"/>
        </w:rPr>
        <w:t>podtémy</w:t>
      </w:r>
      <w:proofErr w:type="spellEnd"/>
      <w:r w:rsidR="00533FD0">
        <w:rPr>
          <w:color w:val="000000"/>
          <w:sz w:val="24"/>
          <w:szCs w:val="24"/>
          <w:lang w:eastAsia="sk-SK"/>
        </w:rPr>
        <w:t xml:space="preserve"> na týždne si volia učiteľky podľa záujmu a potrieb konkrétnej skupiny.</w:t>
      </w:r>
      <w:r w:rsidR="00286058" w:rsidRPr="0074164D">
        <w:rPr>
          <w:color w:val="000000"/>
          <w:sz w:val="24"/>
          <w:szCs w:val="24"/>
          <w:lang w:eastAsia="sk-SK"/>
        </w:rPr>
        <w:t xml:space="preserve"> Takisto si učiteľky v obidvoch triedach</w:t>
      </w:r>
      <w:r w:rsidR="002105A1" w:rsidRPr="0074164D">
        <w:rPr>
          <w:color w:val="000000"/>
          <w:sz w:val="24"/>
          <w:szCs w:val="24"/>
          <w:lang w:eastAsia="sk-SK"/>
        </w:rPr>
        <w:t xml:space="preserve"> individuálne rozvrhnú  vzdelávacie oblasti na jednotlivé dni</w:t>
      </w:r>
      <w:r>
        <w:rPr>
          <w:color w:val="000000"/>
          <w:sz w:val="24"/>
          <w:szCs w:val="24"/>
          <w:lang w:eastAsia="sk-SK"/>
        </w:rPr>
        <w:t xml:space="preserve"> </w:t>
      </w:r>
      <w:r w:rsidR="00905D82">
        <w:rPr>
          <w:color w:val="000000"/>
          <w:sz w:val="24"/>
          <w:szCs w:val="24"/>
          <w:lang w:eastAsia="sk-SK"/>
        </w:rPr>
        <w:t>.</w:t>
      </w:r>
    </w:p>
    <w:p w:rsidR="00376784" w:rsidRPr="00376784" w:rsidRDefault="00376784" w:rsidP="00376784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sk-SK"/>
        </w:rPr>
      </w:pPr>
    </w:p>
    <w:p w:rsidR="002105A1" w:rsidRDefault="002105A1" w:rsidP="00286058">
      <w:pPr>
        <w:autoSpaceDE w:val="0"/>
        <w:autoSpaceDN w:val="0"/>
        <w:adjustRightInd w:val="0"/>
        <w:spacing w:after="0" w:line="240" w:lineRule="auto"/>
        <w:jc w:val="both"/>
        <w:rPr>
          <w:b/>
          <w:iCs/>
          <w:color w:val="000000"/>
          <w:sz w:val="24"/>
          <w:szCs w:val="24"/>
          <w:lang w:eastAsia="sk-SK"/>
        </w:rPr>
      </w:pPr>
      <w:r>
        <w:rPr>
          <w:b/>
          <w:iCs/>
          <w:color w:val="000000"/>
          <w:sz w:val="24"/>
          <w:szCs w:val="24"/>
          <w:lang w:eastAsia="sk-SK"/>
        </w:rPr>
        <w:t xml:space="preserve">  </w:t>
      </w:r>
    </w:p>
    <w:p w:rsidR="00B77F5B" w:rsidRDefault="00B77F5B" w:rsidP="00286058">
      <w:pPr>
        <w:autoSpaceDE w:val="0"/>
        <w:autoSpaceDN w:val="0"/>
        <w:adjustRightInd w:val="0"/>
        <w:spacing w:after="0" w:line="240" w:lineRule="auto"/>
        <w:jc w:val="both"/>
        <w:rPr>
          <w:b/>
          <w:iCs/>
          <w:color w:val="000000"/>
          <w:sz w:val="24"/>
          <w:szCs w:val="24"/>
          <w:lang w:eastAsia="sk-SK"/>
        </w:rPr>
      </w:pPr>
    </w:p>
    <w:p w:rsidR="00905D82" w:rsidRDefault="00905D82" w:rsidP="00286058">
      <w:pPr>
        <w:autoSpaceDE w:val="0"/>
        <w:autoSpaceDN w:val="0"/>
        <w:adjustRightInd w:val="0"/>
        <w:spacing w:after="0" w:line="240" w:lineRule="auto"/>
        <w:jc w:val="both"/>
        <w:rPr>
          <w:b/>
          <w:iCs/>
          <w:color w:val="000000"/>
          <w:sz w:val="24"/>
          <w:szCs w:val="24"/>
          <w:lang w:eastAsia="sk-SK"/>
        </w:rPr>
      </w:pPr>
    </w:p>
    <w:p w:rsidR="00905D82" w:rsidRDefault="00905D82" w:rsidP="00286058">
      <w:pPr>
        <w:autoSpaceDE w:val="0"/>
        <w:autoSpaceDN w:val="0"/>
        <w:adjustRightInd w:val="0"/>
        <w:spacing w:after="0" w:line="240" w:lineRule="auto"/>
        <w:jc w:val="both"/>
        <w:rPr>
          <w:b/>
          <w:iCs/>
          <w:color w:val="000000"/>
          <w:sz w:val="24"/>
          <w:szCs w:val="24"/>
          <w:lang w:eastAsia="sk-SK"/>
        </w:rPr>
      </w:pPr>
    </w:p>
    <w:p w:rsidR="00837ECA" w:rsidRPr="00837ECA" w:rsidRDefault="00ED147E" w:rsidP="00837ECA">
      <w:pPr>
        <w:pStyle w:val="Odsekzoznamu"/>
        <w:numPr>
          <w:ilvl w:val="0"/>
          <w:numId w:val="1"/>
        </w:numPr>
        <w:spacing w:after="0" w:line="360" w:lineRule="auto"/>
        <w:jc w:val="both"/>
        <w:rPr>
          <w:b/>
          <w:sz w:val="32"/>
          <w:szCs w:val="32"/>
        </w:rPr>
      </w:pPr>
      <w:r w:rsidRPr="00837ECA">
        <w:rPr>
          <w:b/>
          <w:sz w:val="32"/>
          <w:szCs w:val="32"/>
        </w:rPr>
        <w:lastRenderedPageBreak/>
        <w:t>VYUČOVACÍ JAZYK</w:t>
      </w:r>
    </w:p>
    <w:p w:rsidR="006A041E" w:rsidRDefault="006A041E" w:rsidP="00ED147E">
      <w:pPr>
        <w:jc w:val="both"/>
        <w:rPr>
          <w:sz w:val="24"/>
          <w:szCs w:val="24"/>
        </w:rPr>
      </w:pPr>
    </w:p>
    <w:p w:rsidR="00ED147E" w:rsidRDefault="004834CE" w:rsidP="00ED147E">
      <w:pPr>
        <w:jc w:val="both"/>
        <w:rPr>
          <w:sz w:val="24"/>
          <w:szCs w:val="24"/>
        </w:rPr>
      </w:pPr>
      <w:r>
        <w:rPr>
          <w:sz w:val="24"/>
          <w:szCs w:val="24"/>
        </w:rPr>
        <w:t>Vyučovací jazyk je maďarský,</w:t>
      </w:r>
      <w:r w:rsidR="00ED147E" w:rsidRPr="00ED147E">
        <w:rPr>
          <w:sz w:val="24"/>
          <w:szCs w:val="24"/>
        </w:rPr>
        <w:t xml:space="preserve"> súčasťou výchovno-vzdelávacej činnosti</w:t>
      </w:r>
      <w:r>
        <w:rPr>
          <w:sz w:val="24"/>
          <w:szCs w:val="24"/>
        </w:rPr>
        <w:t xml:space="preserve"> je</w:t>
      </w:r>
      <w:r w:rsidR="00ED147E" w:rsidRPr="00ED147E">
        <w:rPr>
          <w:sz w:val="24"/>
          <w:szCs w:val="24"/>
        </w:rPr>
        <w:t xml:space="preserve"> aj komunikácia v štátnom – slovenskom jazyku</w:t>
      </w:r>
      <w:r>
        <w:rPr>
          <w:sz w:val="24"/>
          <w:szCs w:val="24"/>
        </w:rPr>
        <w:t>.</w:t>
      </w:r>
      <w:r w:rsidR="002F06EB">
        <w:rPr>
          <w:sz w:val="24"/>
          <w:szCs w:val="24"/>
        </w:rPr>
        <w:t xml:space="preserve"> (</w:t>
      </w:r>
      <w:r w:rsidR="00855589">
        <w:rPr>
          <w:sz w:val="24"/>
          <w:szCs w:val="24"/>
        </w:rPr>
        <w:t xml:space="preserve"> Využívame metodiku:</w:t>
      </w:r>
      <w:r w:rsidR="00855589" w:rsidRPr="00855589">
        <w:rPr>
          <w:sz w:val="24"/>
          <w:szCs w:val="24"/>
        </w:rPr>
        <w:t xml:space="preserve"> </w:t>
      </w:r>
      <w:r w:rsidR="00855589">
        <w:rPr>
          <w:sz w:val="24"/>
          <w:szCs w:val="24"/>
        </w:rPr>
        <w:t>„</w:t>
      </w:r>
      <w:r w:rsidR="00855589" w:rsidRPr="00855589">
        <w:rPr>
          <w:sz w:val="24"/>
          <w:szCs w:val="24"/>
        </w:rPr>
        <w:t>_</w:t>
      </w:r>
      <w:proofErr w:type="spellStart"/>
      <w:r w:rsidR="00855589" w:rsidRPr="00855589">
        <w:rPr>
          <w:sz w:val="24"/>
          <w:szCs w:val="24"/>
        </w:rPr>
        <w:t>Komunikácia_v</w:t>
      </w:r>
      <w:r w:rsidR="00855589">
        <w:rPr>
          <w:sz w:val="24"/>
          <w:szCs w:val="24"/>
        </w:rPr>
        <w:t>_št.jazyku</w:t>
      </w:r>
      <w:proofErr w:type="spellEnd"/>
      <w:r w:rsidR="00855589">
        <w:rPr>
          <w:sz w:val="24"/>
          <w:szCs w:val="24"/>
        </w:rPr>
        <w:t>“</w:t>
      </w:r>
      <w:r w:rsidR="00855589" w:rsidRPr="00855589">
        <w:t xml:space="preserve"> </w:t>
      </w:r>
      <w:proofErr w:type="spellStart"/>
      <w:r w:rsidR="00855589" w:rsidRPr="00855589">
        <w:rPr>
          <w:sz w:val="24"/>
          <w:szCs w:val="24"/>
        </w:rPr>
        <w:t>Borbélyová</w:t>
      </w:r>
      <w:proofErr w:type="spellEnd"/>
      <w:r w:rsidR="00855589">
        <w:rPr>
          <w:sz w:val="24"/>
          <w:szCs w:val="24"/>
        </w:rPr>
        <w:t xml:space="preserve"> </w:t>
      </w:r>
      <w:r w:rsidR="00855589" w:rsidRPr="00855589">
        <w:rPr>
          <w:sz w:val="24"/>
          <w:szCs w:val="24"/>
        </w:rPr>
        <w:t>D</w:t>
      </w:r>
      <w:r w:rsidR="00855589">
        <w:rPr>
          <w:sz w:val="24"/>
          <w:szCs w:val="24"/>
        </w:rPr>
        <w:t>. ,</w:t>
      </w:r>
      <w:r w:rsidR="00855589" w:rsidRPr="00855589">
        <w:rPr>
          <w:sz w:val="24"/>
          <w:szCs w:val="24"/>
        </w:rPr>
        <w:t>_Kyselová</w:t>
      </w:r>
      <w:r w:rsidR="00855589">
        <w:rPr>
          <w:sz w:val="24"/>
          <w:szCs w:val="24"/>
        </w:rPr>
        <w:t xml:space="preserve"> </w:t>
      </w:r>
      <w:r w:rsidR="00855589" w:rsidRPr="00855589">
        <w:rPr>
          <w:sz w:val="24"/>
          <w:szCs w:val="24"/>
        </w:rPr>
        <w:t>M</w:t>
      </w:r>
      <w:r w:rsidR="00855589">
        <w:rPr>
          <w:sz w:val="24"/>
          <w:szCs w:val="24"/>
        </w:rPr>
        <w:t xml:space="preserve">. </w:t>
      </w:r>
      <w:r w:rsidR="003B6DBD">
        <w:rPr>
          <w:sz w:val="24"/>
          <w:szCs w:val="24"/>
        </w:rPr>
        <w:t xml:space="preserve"> , „ Metodika </w:t>
      </w:r>
      <w:proofErr w:type="spellStart"/>
      <w:r w:rsidR="003B6DBD">
        <w:rPr>
          <w:sz w:val="24"/>
          <w:szCs w:val="24"/>
        </w:rPr>
        <w:t>predprimárneho</w:t>
      </w:r>
      <w:proofErr w:type="spellEnd"/>
      <w:r w:rsidR="003B6DBD">
        <w:rPr>
          <w:sz w:val="24"/>
          <w:szCs w:val="24"/>
        </w:rPr>
        <w:t xml:space="preserve"> vzdelávania“</w:t>
      </w:r>
      <w:r w:rsidR="00837ECA">
        <w:rPr>
          <w:sz w:val="24"/>
          <w:szCs w:val="24"/>
        </w:rPr>
        <w:t xml:space="preserve"> </w:t>
      </w:r>
      <w:r w:rsidR="002F06EB">
        <w:rPr>
          <w:sz w:val="24"/>
          <w:szCs w:val="24"/>
        </w:rPr>
        <w:t>)</w:t>
      </w:r>
    </w:p>
    <w:p w:rsidR="006C1837" w:rsidRDefault="006C1837" w:rsidP="00ED147E">
      <w:pPr>
        <w:jc w:val="both"/>
        <w:rPr>
          <w:sz w:val="24"/>
          <w:szCs w:val="24"/>
        </w:rPr>
      </w:pPr>
    </w:p>
    <w:p w:rsidR="00ED147E" w:rsidRPr="006C1837" w:rsidRDefault="006C1837" w:rsidP="006C1837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8.</w:t>
      </w:r>
      <w:r w:rsidR="00ED147E" w:rsidRPr="006C1837">
        <w:rPr>
          <w:b/>
          <w:sz w:val="32"/>
          <w:szCs w:val="32"/>
        </w:rPr>
        <w:t xml:space="preserve">SPÔSOB, PODMIENKY UKONČOVANIA VÝCHOVY </w:t>
      </w:r>
      <w:r w:rsidR="002C510C" w:rsidRPr="006C1837">
        <w:rPr>
          <w:b/>
          <w:sz w:val="32"/>
          <w:szCs w:val="32"/>
        </w:rPr>
        <w:t xml:space="preserve">  </w:t>
      </w:r>
      <w:r w:rsidR="00ED147E" w:rsidRPr="006C1837">
        <w:rPr>
          <w:b/>
          <w:sz w:val="32"/>
          <w:szCs w:val="32"/>
        </w:rPr>
        <w:t>A VZD</w:t>
      </w:r>
      <w:r w:rsidR="00376784" w:rsidRPr="006C1837">
        <w:rPr>
          <w:b/>
          <w:sz w:val="32"/>
          <w:szCs w:val="32"/>
        </w:rPr>
        <w:t>ELÁVANI</w:t>
      </w:r>
      <w:r w:rsidR="00837ECA" w:rsidRPr="006C1837">
        <w:rPr>
          <w:b/>
          <w:sz w:val="32"/>
          <w:szCs w:val="32"/>
        </w:rPr>
        <w:t xml:space="preserve"> </w:t>
      </w:r>
      <w:r w:rsidR="00ED147E" w:rsidRPr="006C1837">
        <w:rPr>
          <w:b/>
          <w:sz w:val="32"/>
          <w:szCs w:val="32"/>
        </w:rPr>
        <w:t>A </w:t>
      </w:r>
      <w:r w:rsidR="00376784" w:rsidRPr="006C1837">
        <w:rPr>
          <w:b/>
          <w:sz w:val="32"/>
          <w:szCs w:val="32"/>
        </w:rPr>
        <w:t xml:space="preserve"> </w:t>
      </w:r>
      <w:r w:rsidR="00ED147E" w:rsidRPr="006C1837">
        <w:rPr>
          <w:b/>
          <w:sz w:val="32"/>
          <w:szCs w:val="32"/>
        </w:rPr>
        <w:t>VYDÁVANIA DOKLADU O ZÍSKANOM VZDELANÍ</w:t>
      </w:r>
    </w:p>
    <w:p w:rsidR="00ED147E" w:rsidRDefault="00ED147E" w:rsidP="00ED147E">
      <w:pPr>
        <w:jc w:val="both"/>
        <w:rPr>
          <w:b/>
          <w:sz w:val="40"/>
          <w:szCs w:val="40"/>
        </w:rPr>
      </w:pPr>
    </w:p>
    <w:p w:rsidR="00ED147E" w:rsidRPr="00ED147E" w:rsidRDefault="00ED147E" w:rsidP="00ED147E">
      <w:pPr>
        <w:jc w:val="both"/>
        <w:rPr>
          <w:sz w:val="24"/>
          <w:szCs w:val="24"/>
        </w:rPr>
      </w:pPr>
      <w:r w:rsidRPr="00ED147E">
        <w:rPr>
          <w:sz w:val="24"/>
          <w:szCs w:val="24"/>
        </w:rPr>
        <w:t>Posledný deň školského roka je dňom slávnostnej rozlúčky s predškolákmi. Deti svojim rodičom, prípadne ďalším príbuzným a hosťom prezentujú básne, piesne, tance. Predškoláci sa rozlúčia so svojimi kamarátmi aj zamestnancami MŠ.</w:t>
      </w:r>
    </w:p>
    <w:p w:rsidR="00ED147E" w:rsidRDefault="00ED147E" w:rsidP="00ED147E">
      <w:pPr>
        <w:jc w:val="both"/>
        <w:rPr>
          <w:sz w:val="24"/>
          <w:szCs w:val="24"/>
        </w:rPr>
      </w:pPr>
      <w:r w:rsidRPr="00ED147E">
        <w:rPr>
          <w:sz w:val="24"/>
          <w:szCs w:val="24"/>
        </w:rPr>
        <w:t xml:space="preserve">V tento deň </w:t>
      </w:r>
      <w:proofErr w:type="spellStart"/>
      <w:r w:rsidRPr="00ED147E">
        <w:rPr>
          <w:sz w:val="24"/>
          <w:szCs w:val="24"/>
        </w:rPr>
        <w:t>obdržia</w:t>
      </w:r>
      <w:proofErr w:type="spellEnd"/>
      <w:r w:rsidRPr="00ED147E">
        <w:rPr>
          <w:sz w:val="24"/>
          <w:szCs w:val="24"/>
        </w:rPr>
        <w:t xml:space="preserve"> osvedčenie o absolvovaní </w:t>
      </w:r>
      <w:proofErr w:type="spellStart"/>
      <w:r w:rsidRPr="00ED147E">
        <w:rPr>
          <w:sz w:val="24"/>
          <w:szCs w:val="24"/>
        </w:rPr>
        <w:t>predprimárneho</w:t>
      </w:r>
      <w:proofErr w:type="spellEnd"/>
      <w:r w:rsidRPr="00ED147E">
        <w:rPr>
          <w:sz w:val="24"/>
          <w:szCs w:val="24"/>
        </w:rPr>
        <w:t xml:space="preserve"> vzdelania. (Všetci predškoláci, ktorí absolvovali posledný ročník vzdelávacieho programu odboru vzdelávania v materskej škole).</w:t>
      </w:r>
    </w:p>
    <w:p w:rsidR="006C1837" w:rsidRPr="00ED147E" w:rsidRDefault="006C1837" w:rsidP="00ED147E">
      <w:pPr>
        <w:jc w:val="both"/>
        <w:rPr>
          <w:sz w:val="24"/>
          <w:szCs w:val="24"/>
        </w:rPr>
      </w:pPr>
    </w:p>
    <w:p w:rsidR="00ED147E" w:rsidRPr="00217D5F" w:rsidRDefault="005B2CDB" w:rsidP="00217D5F">
      <w:pPr>
        <w:jc w:val="both"/>
        <w:rPr>
          <w:sz w:val="24"/>
          <w:szCs w:val="24"/>
        </w:rPr>
      </w:pPr>
      <w:r>
        <w:rPr>
          <w:b/>
          <w:sz w:val="32"/>
          <w:szCs w:val="32"/>
        </w:rPr>
        <w:t xml:space="preserve">   </w:t>
      </w:r>
      <w:r w:rsidR="00FE2977">
        <w:rPr>
          <w:b/>
          <w:sz w:val="32"/>
          <w:szCs w:val="32"/>
        </w:rPr>
        <w:t>9</w:t>
      </w:r>
      <w:r w:rsidR="00376784">
        <w:rPr>
          <w:b/>
          <w:sz w:val="32"/>
          <w:szCs w:val="32"/>
        </w:rPr>
        <w:t>.</w:t>
      </w:r>
      <w:r w:rsidR="00217D5F" w:rsidRPr="00217D5F">
        <w:rPr>
          <w:b/>
          <w:sz w:val="32"/>
          <w:szCs w:val="32"/>
        </w:rPr>
        <w:t xml:space="preserve"> </w:t>
      </w:r>
      <w:r w:rsidR="00ED147E" w:rsidRPr="00217D5F">
        <w:rPr>
          <w:b/>
          <w:sz w:val="32"/>
          <w:szCs w:val="32"/>
        </w:rPr>
        <w:t>PERSONÁLNE ZABEZPEČENIE</w:t>
      </w:r>
    </w:p>
    <w:p w:rsidR="00ED147E" w:rsidRDefault="00ED147E" w:rsidP="00ED147E">
      <w:pPr>
        <w:jc w:val="both"/>
        <w:rPr>
          <w:sz w:val="28"/>
          <w:szCs w:val="28"/>
        </w:rPr>
      </w:pPr>
    </w:p>
    <w:p w:rsidR="00ED147E" w:rsidRPr="004834CE" w:rsidRDefault="00ED147E" w:rsidP="002F06EB">
      <w:pPr>
        <w:tabs>
          <w:tab w:val="left" w:pos="426"/>
        </w:tabs>
        <w:jc w:val="both"/>
        <w:rPr>
          <w:sz w:val="24"/>
          <w:szCs w:val="24"/>
        </w:rPr>
      </w:pPr>
      <w:r w:rsidRPr="004834CE">
        <w:rPr>
          <w:sz w:val="24"/>
          <w:szCs w:val="24"/>
        </w:rPr>
        <w:t>Výchovno-vzdel</w:t>
      </w:r>
      <w:r w:rsidR="001F257E">
        <w:rPr>
          <w:sz w:val="24"/>
          <w:szCs w:val="24"/>
        </w:rPr>
        <w:t>ávaciu činnosť v MŠ vykonávajú 4</w:t>
      </w:r>
      <w:r w:rsidR="00EC4BDE">
        <w:rPr>
          <w:sz w:val="24"/>
          <w:szCs w:val="24"/>
        </w:rPr>
        <w:t xml:space="preserve"> učiteľky (v spolupráci s rodičmi aj s rôznymi inštitúciami),</w:t>
      </w:r>
      <w:r w:rsidRPr="004834CE">
        <w:rPr>
          <w:sz w:val="24"/>
          <w:szCs w:val="24"/>
        </w:rPr>
        <w:t xml:space="preserve"> ktoré spĺňajú podmienky odbornej a pedagogickej spôsobilosti v súlade s platnou l</w:t>
      </w:r>
      <w:r w:rsidR="001F257E">
        <w:rPr>
          <w:sz w:val="24"/>
          <w:szCs w:val="24"/>
        </w:rPr>
        <w:t xml:space="preserve">egislatívou. </w:t>
      </w:r>
    </w:p>
    <w:p w:rsidR="00B77F5B" w:rsidRDefault="00B77F5B" w:rsidP="00ED147E">
      <w:pPr>
        <w:jc w:val="both"/>
        <w:rPr>
          <w:b/>
          <w:sz w:val="40"/>
          <w:szCs w:val="40"/>
        </w:rPr>
      </w:pPr>
    </w:p>
    <w:p w:rsidR="00ED147E" w:rsidRPr="00376784" w:rsidRDefault="00376784" w:rsidP="006C1837">
      <w:pPr>
        <w:pStyle w:val="Odsekzoznamu"/>
        <w:numPr>
          <w:ilvl w:val="0"/>
          <w:numId w:val="14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D147E" w:rsidRPr="00376784">
        <w:rPr>
          <w:b/>
          <w:sz w:val="32"/>
          <w:szCs w:val="32"/>
        </w:rPr>
        <w:t xml:space="preserve">MATERIÁLNO-TECHNICKÉ </w:t>
      </w:r>
      <w:r w:rsidR="001F257E" w:rsidRPr="00376784">
        <w:rPr>
          <w:b/>
          <w:sz w:val="32"/>
          <w:szCs w:val="32"/>
        </w:rPr>
        <w:t>A PRIESTOROVÉ PODMIENKY</w:t>
      </w:r>
    </w:p>
    <w:p w:rsidR="00B77F5B" w:rsidRDefault="00B77F5B" w:rsidP="005B2CDB">
      <w:pPr>
        <w:jc w:val="both"/>
        <w:rPr>
          <w:sz w:val="24"/>
          <w:szCs w:val="24"/>
        </w:rPr>
      </w:pPr>
    </w:p>
    <w:p w:rsidR="00913575" w:rsidRDefault="005B2CDB" w:rsidP="005B2CDB">
      <w:pPr>
        <w:jc w:val="both"/>
        <w:rPr>
          <w:sz w:val="24"/>
          <w:szCs w:val="24"/>
        </w:rPr>
      </w:pPr>
      <w:r w:rsidRPr="00913575">
        <w:rPr>
          <w:sz w:val="24"/>
          <w:szCs w:val="24"/>
        </w:rPr>
        <w:t xml:space="preserve">Materská </w:t>
      </w:r>
      <w:r w:rsidR="00913575">
        <w:rPr>
          <w:sz w:val="24"/>
          <w:szCs w:val="24"/>
        </w:rPr>
        <w:t>škola je spojená so ZŠ. 2 homo</w:t>
      </w:r>
      <w:r w:rsidRPr="00913575">
        <w:rPr>
          <w:sz w:val="24"/>
          <w:szCs w:val="24"/>
        </w:rPr>
        <w:t>génne triedy</w:t>
      </w:r>
      <w:r w:rsidR="00913575">
        <w:rPr>
          <w:sz w:val="24"/>
          <w:szCs w:val="24"/>
        </w:rPr>
        <w:t xml:space="preserve"> navštevuje približne 35</w:t>
      </w:r>
      <w:r w:rsidRPr="00913575">
        <w:rPr>
          <w:sz w:val="24"/>
          <w:szCs w:val="24"/>
        </w:rPr>
        <w:t xml:space="preserve"> detí</w:t>
      </w:r>
      <w:r w:rsidR="00913575">
        <w:rPr>
          <w:sz w:val="24"/>
          <w:szCs w:val="24"/>
        </w:rPr>
        <w:t>. V jednej triede sú mladšie 3-4 ročné deti, v druhej staršie 5-6 ročné deti.</w:t>
      </w:r>
    </w:p>
    <w:p w:rsidR="003946AB" w:rsidRPr="007344DE" w:rsidRDefault="005B2CDB" w:rsidP="003946AB">
      <w:pPr>
        <w:pStyle w:val="Default"/>
        <w:jc w:val="both"/>
        <w:rPr>
          <w:rFonts w:ascii="Calibri" w:hAnsi="Calibri"/>
        </w:rPr>
      </w:pPr>
      <w:r w:rsidRPr="00FA1E6D">
        <w:rPr>
          <w:rFonts w:asciiTheme="minorHAnsi" w:hAnsiTheme="minorHAnsi" w:cstheme="minorHAnsi"/>
          <w:color w:val="auto"/>
        </w:rPr>
        <w:t>Exteriér MŠ tvorí školský dvor, ktorý obsahuje voľný priestor pre spoločné pohybové aktivity a pohybové hry, priestor pre zdolávanie prekážok a pohybové aktivity na náradí (hojdačky, šmýkačka, preliezačky), priestor pre tvorivé hravé aktivity detí (konštruovanie s pieskom, kreslenie kriedou), priestor na edukačný chodník (cesty a labyrinty, skákanie škôlky), priestor pre oddych a relaxáciu (trávnaté plochy).</w:t>
      </w:r>
      <w:r w:rsidR="003946AB" w:rsidRPr="003946AB">
        <w:rPr>
          <w:rFonts w:ascii="Calibri" w:hAnsi="Calibri"/>
        </w:rPr>
        <w:t xml:space="preserve"> </w:t>
      </w:r>
      <w:r w:rsidR="003946AB">
        <w:rPr>
          <w:rFonts w:ascii="Calibri" w:hAnsi="Calibri"/>
        </w:rPr>
        <w:t>Oplotenie dvora, ktoré</w:t>
      </w:r>
      <w:r w:rsidR="003946AB" w:rsidRPr="007344DE">
        <w:rPr>
          <w:rFonts w:ascii="Calibri" w:hAnsi="Calibri"/>
        </w:rPr>
        <w:t xml:space="preserve"> je nevyhnutné z bezpečnostn</w:t>
      </w:r>
      <w:r w:rsidR="003946AB">
        <w:rPr>
          <w:rFonts w:ascii="Calibri" w:hAnsi="Calibri"/>
        </w:rPr>
        <w:t xml:space="preserve">ých a hygienických dôvodov je riešené </w:t>
      </w:r>
      <w:r w:rsidR="00FA1E6D">
        <w:rPr>
          <w:rFonts w:ascii="Calibri" w:hAnsi="Calibri"/>
        </w:rPr>
        <w:t>živým plotom.</w:t>
      </w:r>
    </w:p>
    <w:p w:rsidR="003946AB" w:rsidRPr="00FA1E6D" w:rsidRDefault="003946AB" w:rsidP="00FA1E6D">
      <w:pPr>
        <w:pStyle w:val="Default"/>
        <w:jc w:val="both"/>
        <w:rPr>
          <w:rFonts w:ascii="Calibri" w:hAnsi="Calibri"/>
        </w:rPr>
      </w:pPr>
      <w:r w:rsidRPr="00FA1E6D">
        <w:rPr>
          <w:rFonts w:ascii="Calibri" w:hAnsi="Calibri"/>
          <w:bCs/>
        </w:rPr>
        <w:t>Zariadenie</w:t>
      </w:r>
      <w:r w:rsidR="00FA1E6D" w:rsidRPr="00FA1E6D">
        <w:rPr>
          <w:rFonts w:ascii="Calibri" w:hAnsi="Calibri"/>
        </w:rPr>
        <w:t>,</w:t>
      </w:r>
      <w:r w:rsidR="00FA1E6D">
        <w:rPr>
          <w:rFonts w:ascii="Calibri" w:hAnsi="Calibri"/>
        </w:rPr>
        <w:t xml:space="preserve"> ktoré je na dvore</w:t>
      </w:r>
      <w:r w:rsidRPr="007344DE">
        <w:rPr>
          <w:rFonts w:ascii="Calibri" w:hAnsi="Calibri"/>
        </w:rPr>
        <w:t xml:space="preserve"> </w:t>
      </w:r>
      <w:r w:rsidR="00FA1E6D">
        <w:rPr>
          <w:rFonts w:ascii="Calibri" w:hAnsi="Calibri"/>
        </w:rPr>
        <w:t xml:space="preserve">stabilne nainštalované, je </w:t>
      </w:r>
      <w:r w:rsidRPr="007344DE">
        <w:rPr>
          <w:rFonts w:ascii="Calibri" w:hAnsi="Calibri"/>
        </w:rPr>
        <w:t xml:space="preserve"> pevné a odolné voči mechanickým zásahom a poveternostným vplyvom.</w:t>
      </w:r>
    </w:p>
    <w:p w:rsidR="00255BCB" w:rsidRPr="007344DE" w:rsidRDefault="005B2CDB" w:rsidP="00255BCB">
      <w:pPr>
        <w:pStyle w:val="Default"/>
        <w:jc w:val="both"/>
        <w:rPr>
          <w:rFonts w:ascii="Calibri" w:hAnsi="Calibri"/>
        </w:rPr>
      </w:pPr>
      <w:r w:rsidRPr="00913575">
        <w:rPr>
          <w:color w:val="auto"/>
        </w:rPr>
        <w:lastRenderedPageBreak/>
        <w:t xml:space="preserve"> </w:t>
      </w:r>
      <w:r w:rsidRPr="00255BCB">
        <w:rPr>
          <w:rFonts w:asciiTheme="minorHAnsi" w:hAnsiTheme="minorHAnsi" w:cstheme="minorHAnsi"/>
          <w:color w:val="auto"/>
        </w:rPr>
        <w:t>Interiér sa skladá z dvoch herní, kt</w:t>
      </w:r>
      <w:r w:rsidR="00FA1E6D" w:rsidRPr="00255BCB">
        <w:rPr>
          <w:rFonts w:asciiTheme="minorHAnsi" w:hAnsiTheme="minorHAnsi" w:cstheme="minorHAnsi"/>
        </w:rPr>
        <w:t>oré sú umiestnené na prízemí. Je účelovo vybavený</w:t>
      </w:r>
      <w:r w:rsidRPr="00255BCB">
        <w:rPr>
          <w:rFonts w:asciiTheme="minorHAnsi" w:hAnsiTheme="minorHAnsi" w:cstheme="minorHAnsi"/>
          <w:color w:val="auto"/>
        </w:rPr>
        <w:t xml:space="preserve"> na spontánne hry detí a realizáciu</w:t>
      </w:r>
      <w:r w:rsidR="00883120" w:rsidRPr="00255BCB">
        <w:rPr>
          <w:rFonts w:asciiTheme="minorHAnsi" w:hAnsiTheme="minorHAnsi" w:cstheme="minorHAnsi"/>
        </w:rPr>
        <w:t xml:space="preserve"> učiteľom plánovaných </w:t>
      </w:r>
      <w:r w:rsidR="00FA1E6D" w:rsidRPr="00255BCB">
        <w:rPr>
          <w:rFonts w:asciiTheme="minorHAnsi" w:hAnsiTheme="minorHAnsi" w:cstheme="minorHAnsi"/>
        </w:rPr>
        <w:t xml:space="preserve"> aktivít. Je bezpečný</w:t>
      </w:r>
      <w:r w:rsidRPr="00255BCB">
        <w:rPr>
          <w:rFonts w:asciiTheme="minorHAnsi" w:hAnsiTheme="minorHAnsi" w:cstheme="minorHAnsi"/>
          <w:color w:val="auto"/>
        </w:rPr>
        <w:t>,</w:t>
      </w:r>
      <w:r w:rsidR="00913575" w:rsidRPr="00255BCB">
        <w:rPr>
          <w:rFonts w:asciiTheme="minorHAnsi" w:hAnsiTheme="minorHAnsi" w:cstheme="minorHAnsi"/>
        </w:rPr>
        <w:t xml:space="preserve"> h</w:t>
      </w:r>
      <w:r w:rsidR="00FA1E6D" w:rsidRPr="00255BCB">
        <w:rPr>
          <w:rFonts w:asciiTheme="minorHAnsi" w:hAnsiTheme="minorHAnsi" w:cstheme="minorHAnsi"/>
        </w:rPr>
        <w:t>ygienický,</w:t>
      </w:r>
      <w:r w:rsidR="00913575" w:rsidRPr="00255BCB">
        <w:rPr>
          <w:rFonts w:asciiTheme="minorHAnsi" w:hAnsiTheme="minorHAnsi" w:cstheme="minorHAnsi"/>
        </w:rPr>
        <w:t xml:space="preserve"> </w:t>
      </w:r>
      <w:r w:rsidR="00FA1E6D" w:rsidRPr="00255BCB">
        <w:rPr>
          <w:rFonts w:asciiTheme="minorHAnsi" w:hAnsiTheme="minorHAnsi" w:cstheme="minorHAnsi"/>
        </w:rPr>
        <w:t>útulný, harmonický a podnetný</w:t>
      </w:r>
      <w:r w:rsidR="00913575" w:rsidRPr="00255BCB">
        <w:rPr>
          <w:rFonts w:asciiTheme="minorHAnsi" w:hAnsiTheme="minorHAnsi" w:cstheme="minorHAnsi"/>
        </w:rPr>
        <w:t xml:space="preserve">. </w:t>
      </w:r>
      <w:r w:rsidR="00FA1E6D" w:rsidRPr="00255BCB">
        <w:rPr>
          <w:rFonts w:asciiTheme="minorHAnsi" w:hAnsiTheme="minorHAnsi" w:cstheme="minorHAnsi"/>
        </w:rPr>
        <w:t>Odrážajú sa v ňom  každodenné pokroky, zmeny a novinky realizovaného programu. Na jeho tvo</w:t>
      </w:r>
      <w:r w:rsidR="000E590C">
        <w:rPr>
          <w:rFonts w:asciiTheme="minorHAnsi" w:hAnsiTheme="minorHAnsi" w:cstheme="minorHAnsi"/>
        </w:rPr>
        <w:t>rbe sa podieľajú tak učiteľky</w:t>
      </w:r>
      <w:r w:rsidR="00FA1E6D" w:rsidRPr="00255BCB">
        <w:rPr>
          <w:rFonts w:asciiTheme="minorHAnsi" w:hAnsiTheme="minorHAnsi" w:cstheme="minorHAnsi"/>
        </w:rPr>
        <w:t xml:space="preserve"> ako aj deti MŠ. Materiálne vybavenie je uspokojivé, deti majú k dispozícii kvalitné pomôcky a hračky, ktoré sa pravidelne dopĺňajú a ktoré spĺňajú bezpečnostné a hygienické požiadavky</w:t>
      </w:r>
      <w:r w:rsidR="00FA1E6D">
        <w:t>.</w:t>
      </w:r>
      <w:r w:rsidR="00255BCB" w:rsidRPr="00255BCB">
        <w:rPr>
          <w:rFonts w:ascii="Calibri" w:hAnsi="Calibri"/>
        </w:rPr>
        <w:t xml:space="preserve"> </w:t>
      </w:r>
      <w:r w:rsidR="00255BCB">
        <w:rPr>
          <w:rFonts w:ascii="Calibri" w:hAnsi="Calibri"/>
        </w:rPr>
        <w:t>O</w:t>
      </w:r>
      <w:r w:rsidR="00255BCB" w:rsidRPr="007344DE">
        <w:rPr>
          <w:rFonts w:ascii="Calibri" w:hAnsi="Calibri"/>
        </w:rPr>
        <w:t>drážajú</w:t>
      </w:r>
      <w:r w:rsidR="00255BCB">
        <w:rPr>
          <w:rFonts w:ascii="Calibri" w:hAnsi="Calibri"/>
        </w:rPr>
        <w:t xml:space="preserve"> sa v ňom </w:t>
      </w:r>
      <w:r w:rsidR="00255BCB" w:rsidRPr="007344DE">
        <w:rPr>
          <w:rFonts w:ascii="Calibri" w:hAnsi="Calibri"/>
        </w:rPr>
        <w:t xml:space="preserve"> každodenné pokroky, zmeny a novinky </w:t>
      </w:r>
      <w:r w:rsidR="000E590C">
        <w:rPr>
          <w:rFonts w:ascii="Calibri" w:hAnsi="Calibri"/>
        </w:rPr>
        <w:t>realizovaného programu. Učiteľky</w:t>
      </w:r>
      <w:r w:rsidR="00255BCB" w:rsidRPr="007344DE">
        <w:rPr>
          <w:rFonts w:ascii="Calibri" w:hAnsi="Calibri"/>
        </w:rPr>
        <w:t xml:space="preserve"> materskej školy neustále navodzujú priaznivú sociálno-emocionálnu atmosféru v triede, cieľavedome vytvárajú podnetné prostredie pre spontánne i zámerné učenie a súčasne inšpirujú deti k aktívnej pomoci pri tvorbe takéhoto prostredia. </w:t>
      </w:r>
    </w:p>
    <w:p w:rsidR="00255BCB" w:rsidRPr="007344DE" w:rsidRDefault="00255BCB" w:rsidP="00255BCB">
      <w:pPr>
        <w:pStyle w:val="Default"/>
        <w:jc w:val="both"/>
        <w:rPr>
          <w:rFonts w:ascii="Calibri" w:hAnsi="Calibri"/>
        </w:rPr>
      </w:pPr>
      <w:r w:rsidRPr="007344DE">
        <w:rPr>
          <w:rFonts w:ascii="Calibri" w:hAnsi="Calibri"/>
        </w:rPr>
        <w:t>Voľne, pre deti viditeľne uložené pomôcky sú súčasť</w:t>
      </w:r>
      <w:r>
        <w:rPr>
          <w:rFonts w:ascii="Calibri" w:hAnsi="Calibri"/>
        </w:rPr>
        <w:t>ou materiálneho vybavenia. Poskytujú</w:t>
      </w:r>
      <w:r w:rsidRPr="007344DE">
        <w:rPr>
          <w:rFonts w:ascii="Calibri" w:hAnsi="Calibri"/>
        </w:rPr>
        <w:t xml:space="preserve"> deťom pr</w:t>
      </w:r>
      <w:r>
        <w:rPr>
          <w:rFonts w:ascii="Calibri" w:hAnsi="Calibri"/>
        </w:rPr>
        <w:t>iame, bezprostredné zážitky, dávajú</w:t>
      </w:r>
      <w:r w:rsidRPr="007344DE">
        <w:rPr>
          <w:rFonts w:ascii="Calibri" w:hAnsi="Calibri"/>
        </w:rPr>
        <w:t xml:space="preserve"> voľný pr</w:t>
      </w:r>
      <w:r>
        <w:rPr>
          <w:rFonts w:ascii="Calibri" w:hAnsi="Calibri"/>
        </w:rPr>
        <w:t>iechod ich iniciatíve a podporujú</w:t>
      </w:r>
      <w:r w:rsidRPr="007344DE">
        <w:rPr>
          <w:rFonts w:ascii="Calibri" w:hAnsi="Calibri"/>
        </w:rPr>
        <w:t xml:space="preserve"> a</w:t>
      </w:r>
      <w:r>
        <w:rPr>
          <w:rFonts w:ascii="Calibri" w:hAnsi="Calibri"/>
        </w:rPr>
        <w:t xml:space="preserve">j rozširujú </w:t>
      </w:r>
      <w:r w:rsidRPr="007344DE">
        <w:rPr>
          <w:rFonts w:ascii="Calibri" w:hAnsi="Calibri"/>
        </w:rPr>
        <w:t>vnútornú motiváciu. K štandardnému a nezastupiteľnému vybaveniu materských škôl patria hračky. Ich výberu, kvalite a veku p</w:t>
      </w:r>
      <w:r>
        <w:rPr>
          <w:rFonts w:ascii="Calibri" w:hAnsi="Calibri"/>
        </w:rPr>
        <w:t xml:space="preserve">rimeranosti venujeme </w:t>
      </w:r>
      <w:r w:rsidRPr="007344DE">
        <w:rPr>
          <w:rFonts w:ascii="Calibri" w:hAnsi="Calibri"/>
        </w:rPr>
        <w:t xml:space="preserve">zvýšenú pozornosť. Súčasťou materiálno-technického vybavenia materskej školy je detská a odborná literatúra, učebné pomôcky, telovýchovné náradie a náčinie, hudobné nástroje, didaktická a audiovizuálna technika, digitálne technológie atď. </w:t>
      </w:r>
    </w:p>
    <w:p w:rsidR="00255BCB" w:rsidRPr="007344DE" w:rsidRDefault="00255BCB" w:rsidP="00255BCB">
      <w:pPr>
        <w:pStyle w:val="Default"/>
        <w:jc w:val="both"/>
        <w:rPr>
          <w:rFonts w:ascii="Calibri" w:hAnsi="Calibri"/>
        </w:rPr>
      </w:pPr>
      <w:r w:rsidRPr="007344DE">
        <w:rPr>
          <w:rFonts w:ascii="Calibri" w:hAnsi="Calibri"/>
        </w:rPr>
        <w:t xml:space="preserve">Podmienkou kvalitného plnenia školského vzdelávacieho programu je dostatočné vybavenie spotrebným materiálom na výtvarné, </w:t>
      </w:r>
      <w:proofErr w:type="spellStart"/>
      <w:r w:rsidRPr="007344DE">
        <w:rPr>
          <w:rFonts w:ascii="Calibri" w:hAnsi="Calibri"/>
        </w:rPr>
        <w:t>grafomotorické</w:t>
      </w:r>
      <w:proofErr w:type="spellEnd"/>
      <w:r w:rsidRPr="007344DE">
        <w:rPr>
          <w:rFonts w:ascii="Calibri" w:hAnsi="Calibri"/>
        </w:rPr>
        <w:t xml:space="preserve">, pracovné činnosti. </w:t>
      </w:r>
      <w:r>
        <w:rPr>
          <w:rFonts w:ascii="Calibri" w:hAnsi="Calibri"/>
        </w:rPr>
        <w:t>Tento materiál sa snažíme čiastočne zabezpečiť za pomoci rodičov.</w:t>
      </w:r>
    </w:p>
    <w:p w:rsidR="005B2CDB" w:rsidRDefault="00255BCB" w:rsidP="005B2CDB">
      <w:pPr>
        <w:jc w:val="both"/>
        <w:rPr>
          <w:sz w:val="24"/>
          <w:szCs w:val="24"/>
        </w:rPr>
      </w:pPr>
      <w:r w:rsidRPr="00F147CA">
        <w:rPr>
          <w:bCs/>
          <w:sz w:val="24"/>
          <w:szCs w:val="24"/>
        </w:rPr>
        <w:t>Rozmiestnenie nábytku</w:t>
      </w:r>
      <w:r w:rsidRPr="00F147CA">
        <w:rPr>
          <w:sz w:val="24"/>
          <w:szCs w:val="24"/>
        </w:rPr>
        <w:t xml:space="preserve"> rešpektuje potrebu detí mať dostatok priestoru na hry.</w:t>
      </w:r>
      <w:r w:rsidR="000E590C" w:rsidRPr="00F147CA">
        <w:rPr>
          <w:b/>
          <w:bCs/>
          <w:sz w:val="24"/>
          <w:szCs w:val="24"/>
        </w:rPr>
        <w:t xml:space="preserve"> </w:t>
      </w:r>
      <w:r w:rsidR="000E590C" w:rsidRPr="00F147CA">
        <w:rPr>
          <w:bCs/>
          <w:sz w:val="24"/>
          <w:szCs w:val="24"/>
        </w:rPr>
        <w:t>Hrové a pracovné kútiky sa umiestňujú v priestore, ktorý je vybavený účelovo a slúži na spontánne hry detí a učiteľkou plánovanú a riadenú výchovno-vzdelávaciu činnosť. O tematickom zameraní hrových kútikov a ich obmieňaní rozhoduje učiteľka spolu s deťmi podľa plánovaných činností, zámerov a podľa záujmu detí o hrové prostredie.</w:t>
      </w:r>
      <w:r w:rsidR="000E590C" w:rsidRPr="00F147CA">
        <w:rPr>
          <w:sz w:val="24"/>
          <w:szCs w:val="24"/>
        </w:rPr>
        <w:t xml:space="preserve"> </w:t>
      </w:r>
      <w:r w:rsidR="000E590C" w:rsidRPr="00F147CA">
        <w:rPr>
          <w:rFonts w:asciiTheme="minorHAnsi" w:hAnsiTheme="minorHAnsi" w:cstheme="minorHAnsi"/>
          <w:sz w:val="24"/>
          <w:szCs w:val="24"/>
        </w:rPr>
        <w:t>Nevýhodou herní však je, že nie sú dostatočne veľké, preto</w:t>
      </w:r>
      <w:r w:rsidR="000E590C">
        <w:rPr>
          <w:rFonts w:asciiTheme="minorHAnsi" w:hAnsiTheme="minorHAnsi" w:cstheme="minorHAnsi"/>
        </w:rPr>
        <w:t xml:space="preserve"> treba </w:t>
      </w:r>
      <w:r w:rsidR="000E590C" w:rsidRPr="00F147CA">
        <w:rPr>
          <w:rFonts w:asciiTheme="minorHAnsi" w:hAnsiTheme="minorHAnsi" w:cstheme="minorHAnsi"/>
          <w:sz w:val="24"/>
          <w:szCs w:val="24"/>
        </w:rPr>
        <w:t xml:space="preserve">dôkladne uvážiť </w:t>
      </w:r>
      <w:r w:rsidR="00F147CA" w:rsidRPr="00F147CA">
        <w:rPr>
          <w:rFonts w:asciiTheme="minorHAnsi" w:hAnsiTheme="minorHAnsi" w:cstheme="minorHAnsi"/>
          <w:sz w:val="24"/>
          <w:szCs w:val="24"/>
        </w:rPr>
        <w:t>rozmiestnenie nábytku, ako aj kútikov.</w:t>
      </w:r>
      <w:r w:rsidR="00F147CA" w:rsidRPr="00F147CA">
        <w:rPr>
          <w:sz w:val="24"/>
          <w:szCs w:val="24"/>
        </w:rPr>
        <w:t xml:space="preserve"> </w:t>
      </w:r>
      <w:r w:rsidR="00F147CA" w:rsidRPr="00F147CA">
        <w:rPr>
          <w:rFonts w:asciiTheme="minorHAnsi" w:hAnsiTheme="minorHAnsi" w:cstheme="minorHAnsi"/>
          <w:sz w:val="24"/>
          <w:szCs w:val="24"/>
        </w:rPr>
        <w:t>Na prízemí sa ďalej nachádzajú 2 spálne.</w:t>
      </w:r>
      <w:r w:rsidRPr="00F147CA">
        <w:rPr>
          <w:sz w:val="24"/>
          <w:szCs w:val="24"/>
        </w:rPr>
        <w:t xml:space="preserve"> </w:t>
      </w:r>
      <w:r w:rsidRPr="00F147CA">
        <w:rPr>
          <w:bCs/>
          <w:sz w:val="24"/>
          <w:szCs w:val="24"/>
        </w:rPr>
        <w:t>Ležadlá</w:t>
      </w:r>
      <w:r w:rsidRPr="00F147CA">
        <w:rPr>
          <w:b/>
          <w:bCs/>
          <w:sz w:val="24"/>
          <w:szCs w:val="24"/>
        </w:rPr>
        <w:t xml:space="preserve"> </w:t>
      </w:r>
      <w:r w:rsidR="00F147CA" w:rsidRPr="00F147CA">
        <w:rPr>
          <w:sz w:val="24"/>
          <w:szCs w:val="24"/>
        </w:rPr>
        <w:t xml:space="preserve">v jednej spálni sú </w:t>
      </w:r>
      <w:r w:rsidRPr="00F147CA">
        <w:rPr>
          <w:sz w:val="24"/>
          <w:szCs w:val="24"/>
        </w:rPr>
        <w:t>pružné, dostatočne pevné a stabilné, dobre tepelne izolované</w:t>
      </w:r>
      <w:r w:rsidR="00F147CA" w:rsidRPr="00F147CA">
        <w:rPr>
          <w:sz w:val="24"/>
          <w:szCs w:val="24"/>
        </w:rPr>
        <w:t>, ale v druhej spálni sú nevyhovujúce veľkosťou, ako aj kvalitou. V budúcnosti ich plánujeme vymeniť</w:t>
      </w:r>
      <w:r w:rsidR="00F147CA">
        <w:t xml:space="preserve">. </w:t>
      </w:r>
      <w:proofErr w:type="spellStart"/>
      <w:r w:rsidR="00F147CA" w:rsidRPr="00F147CA">
        <w:rPr>
          <w:sz w:val="24"/>
          <w:szCs w:val="24"/>
        </w:rPr>
        <w:t>Ďaľšie</w:t>
      </w:r>
      <w:proofErr w:type="spellEnd"/>
      <w:r w:rsidR="00F147CA" w:rsidRPr="00F147CA">
        <w:rPr>
          <w:sz w:val="24"/>
          <w:szCs w:val="24"/>
        </w:rPr>
        <w:t xml:space="preserve"> miestnosti sú</w:t>
      </w:r>
      <w:r w:rsidR="00F147CA">
        <w:t xml:space="preserve"> </w:t>
      </w:r>
      <w:r w:rsidR="00F147CA" w:rsidRPr="00913575">
        <w:rPr>
          <w:sz w:val="24"/>
          <w:szCs w:val="24"/>
        </w:rPr>
        <w:t>kuchyňa,</w:t>
      </w:r>
      <w:r w:rsidR="00F147CA">
        <w:rPr>
          <w:sz w:val="24"/>
          <w:szCs w:val="24"/>
        </w:rPr>
        <w:t xml:space="preserve"> jedáleň,</w:t>
      </w:r>
      <w:r w:rsidR="00F147CA" w:rsidRPr="00913575">
        <w:rPr>
          <w:sz w:val="24"/>
          <w:szCs w:val="24"/>
        </w:rPr>
        <w:t xml:space="preserve"> kancelária, šatňa a sociálne zariadenia pre deti a dospelých. Na poschodí sa zriadila telocv</w:t>
      </w:r>
      <w:r w:rsidR="00F147CA">
        <w:rPr>
          <w:sz w:val="24"/>
          <w:szCs w:val="24"/>
        </w:rPr>
        <w:t xml:space="preserve">ičňa pre pohybové aktivity detí, rozprávková miestnosť pre </w:t>
      </w:r>
      <w:proofErr w:type="spellStart"/>
      <w:r w:rsidR="00F147CA">
        <w:rPr>
          <w:sz w:val="24"/>
          <w:szCs w:val="24"/>
        </w:rPr>
        <w:t>bábkohru</w:t>
      </w:r>
      <w:proofErr w:type="spellEnd"/>
      <w:r w:rsidR="00F147CA">
        <w:rPr>
          <w:sz w:val="24"/>
          <w:szCs w:val="24"/>
        </w:rPr>
        <w:t>, dramatizujúce hry, hudobné a iné  činnosti . Súčasťou poschodia je aj priestranný sklad učebných pomôcok.</w:t>
      </w:r>
      <w:r w:rsidR="00EC4BDE">
        <w:rPr>
          <w:sz w:val="24"/>
          <w:szCs w:val="24"/>
        </w:rPr>
        <w:t xml:space="preserve"> V tejto oblasti sme si vytýčili hlavne tieto ciele:</w:t>
      </w:r>
    </w:p>
    <w:p w:rsidR="00B77F5B" w:rsidRDefault="00B77F5B" w:rsidP="005B2CDB">
      <w:pPr>
        <w:jc w:val="both"/>
        <w:rPr>
          <w:sz w:val="24"/>
          <w:szCs w:val="24"/>
        </w:rPr>
      </w:pPr>
    </w:p>
    <w:p w:rsidR="00EC4BDE" w:rsidRPr="00EC4BDE" w:rsidRDefault="002E6228" w:rsidP="006C1837">
      <w:pPr>
        <w:pStyle w:val="Odsekzoznamu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h</w:t>
      </w:r>
      <w:r w:rsidR="00EC4BDE" w:rsidRPr="00EC4BDE">
        <w:rPr>
          <w:sz w:val="24"/>
        </w:rPr>
        <w:t>ľadať ďalších sponzorov pre materiálne zabezpečenie MŠ</w:t>
      </w:r>
    </w:p>
    <w:p w:rsidR="00EC4BDE" w:rsidRPr="002E6228" w:rsidRDefault="002E6228" w:rsidP="006C1837">
      <w:pPr>
        <w:pStyle w:val="Odsekzoznamu"/>
        <w:numPr>
          <w:ilvl w:val="0"/>
          <w:numId w:val="7"/>
        </w:numPr>
        <w:spacing w:after="0" w:line="240" w:lineRule="auto"/>
        <w:rPr>
          <w:sz w:val="24"/>
        </w:rPr>
      </w:pPr>
      <w:r w:rsidRPr="002E6228">
        <w:rPr>
          <w:sz w:val="24"/>
        </w:rPr>
        <w:t>n</w:t>
      </w:r>
      <w:r w:rsidR="00EC4BDE" w:rsidRPr="002E6228">
        <w:rPr>
          <w:sz w:val="24"/>
        </w:rPr>
        <w:t>aďalej rozširovať zásoby učebných pomôcok a kníh ( aj o svojpomocne vyrobené pomôcky ).</w:t>
      </w:r>
    </w:p>
    <w:p w:rsidR="00EC4BDE" w:rsidRPr="002E6228" w:rsidRDefault="002E6228" w:rsidP="006C1837">
      <w:pPr>
        <w:pStyle w:val="Odsekzoznamu"/>
        <w:numPr>
          <w:ilvl w:val="0"/>
          <w:numId w:val="7"/>
        </w:numPr>
        <w:spacing w:after="0" w:line="240" w:lineRule="auto"/>
        <w:rPr>
          <w:sz w:val="24"/>
        </w:rPr>
      </w:pPr>
      <w:r w:rsidRPr="002E6228">
        <w:rPr>
          <w:sz w:val="24"/>
        </w:rPr>
        <w:t>p</w:t>
      </w:r>
      <w:r w:rsidR="00EC4BDE" w:rsidRPr="002E6228">
        <w:rPr>
          <w:sz w:val="24"/>
        </w:rPr>
        <w:t>riebežne podľa potreby vykonávať drobné opravy</w:t>
      </w:r>
    </w:p>
    <w:p w:rsidR="00EC4BDE" w:rsidRDefault="002E6228" w:rsidP="006C1837">
      <w:pPr>
        <w:pStyle w:val="Odsekzoznamu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z</w:t>
      </w:r>
      <w:r w:rsidR="00EC4BDE">
        <w:rPr>
          <w:sz w:val="24"/>
        </w:rPr>
        <w:t>abezpečiť vhodné ležadlá</w:t>
      </w:r>
      <w:r>
        <w:rPr>
          <w:sz w:val="24"/>
        </w:rPr>
        <w:t xml:space="preserve"> do spálne </w:t>
      </w:r>
    </w:p>
    <w:p w:rsidR="00EC4BDE" w:rsidRPr="00882CD7" w:rsidRDefault="002E6228" w:rsidP="006C1837">
      <w:pPr>
        <w:numPr>
          <w:ilvl w:val="0"/>
          <w:numId w:val="7"/>
        </w:numPr>
        <w:tabs>
          <w:tab w:val="num" w:pos="927"/>
          <w:tab w:val="left" w:pos="3828"/>
          <w:tab w:val="left" w:pos="6804"/>
        </w:tabs>
        <w:spacing w:after="0" w:line="240" w:lineRule="auto"/>
        <w:rPr>
          <w:sz w:val="24"/>
        </w:rPr>
      </w:pPr>
      <w:r w:rsidRPr="002E6228">
        <w:rPr>
          <w:sz w:val="24"/>
        </w:rPr>
        <w:t>zabezpečiť hygienickú maľovku stien</w:t>
      </w:r>
    </w:p>
    <w:p w:rsidR="001F257E" w:rsidRDefault="001F257E" w:rsidP="00ED147E">
      <w:pPr>
        <w:jc w:val="both"/>
        <w:rPr>
          <w:sz w:val="24"/>
          <w:szCs w:val="24"/>
        </w:rPr>
      </w:pPr>
    </w:p>
    <w:p w:rsidR="00B77F5B" w:rsidRDefault="00B77F5B" w:rsidP="00ED147E">
      <w:pPr>
        <w:jc w:val="both"/>
        <w:rPr>
          <w:sz w:val="24"/>
          <w:szCs w:val="24"/>
        </w:rPr>
      </w:pPr>
    </w:p>
    <w:p w:rsidR="00B77F5B" w:rsidRPr="004834CE" w:rsidRDefault="00B77F5B" w:rsidP="00ED147E">
      <w:pPr>
        <w:jc w:val="both"/>
        <w:rPr>
          <w:sz w:val="24"/>
          <w:szCs w:val="24"/>
        </w:rPr>
      </w:pPr>
    </w:p>
    <w:p w:rsidR="00ED147E" w:rsidRPr="00376784" w:rsidRDefault="00376784" w:rsidP="006C1837">
      <w:pPr>
        <w:pStyle w:val="Odsekzoznamu"/>
        <w:numPr>
          <w:ilvl w:val="0"/>
          <w:numId w:val="14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="00ED147E" w:rsidRPr="00376784">
        <w:rPr>
          <w:b/>
          <w:sz w:val="32"/>
          <w:szCs w:val="32"/>
        </w:rPr>
        <w:t xml:space="preserve">PODMIENKY NA ZAISTENIE BEZPEČNOSTI A OCHRANY </w:t>
      </w:r>
      <w:r w:rsidR="002C510C" w:rsidRPr="00376784">
        <w:rPr>
          <w:b/>
          <w:sz w:val="32"/>
          <w:szCs w:val="32"/>
        </w:rPr>
        <w:t xml:space="preserve">   </w:t>
      </w:r>
      <w:r w:rsidR="005B2CDB" w:rsidRPr="00376784">
        <w:rPr>
          <w:b/>
          <w:sz w:val="32"/>
          <w:szCs w:val="32"/>
        </w:rPr>
        <w:t xml:space="preserve">   </w:t>
      </w:r>
      <w:r w:rsidR="00ED147E" w:rsidRPr="00376784">
        <w:rPr>
          <w:b/>
          <w:sz w:val="32"/>
          <w:szCs w:val="32"/>
        </w:rPr>
        <w:t>ZDRAVIA PRI VÝCHOVE A</w:t>
      </w:r>
      <w:r w:rsidR="001F257E" w:rsidRPr="00376784">
        <w:rPr>
          <w:b/>
          <w:sz w:val="32"/>
          <w:szCs w:val="32"/>
        </w:rPr>
        <w:t> </w:t>
      </w:r>
      <w:r w:rsidR="00ED147E" w:rsidRPr="00376784">
        <w:rPr>
          <w:b/>
          <w:sz w:val="32"/>
          <w:szCs w:val="32"/>
        </w:rPr>
        <w:t>VZDELÁVANÍ</w:t>
      </w:r>
    </w:p>
    <w:p w:rsidR="006073B7" w:rsidRDefault="006073B7" w:rsidP="006073B7">
      <w:pPr>
        <w:pStyle w:val="Default"/>
        <w:jc w:val="both"/>
        <w:rPr>
          <w:rFonts w:ascii="Calibri" w:hAnsi="Calibri" w:cs="Cambria"/>
          <w:b/>
          <w:bCs/>
        </w:rPr>
      </w:pPr>
    </w:p>
    <w:p w:rsidR="006073B7" w:rsidRDefault="006073B7" w:rsidP="006073B7">
      <w:pPr>
        <w:pStyle w:val="Default"/>
        <w:jc w:val="both"/>
        <w:rPr>
          <w:rFonts w:ascii="Calibri" w:hAnsi="Calibri" w:cs="Cambria"/>
          <w:b/>
          <w:bCs/>
        </w:rPr>
      </w:pPr>
    </w:p>
    <w:p w:rsidR="006073B7" w:rsidRPr="007344DE" w:rsidRDefault="002B1797" w:rsidP="006073B7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Materská škola</w:t>
      </w:r>
      <w:r w:rsidR="006073B7" w:rsidRPr="007344DE">
        <w:rPr>
          <w:rFonts w:ascii="Calibri" w:hAnsi="Calibri"/>
        </w:rPr>
        <w:t xml:space="preserve"> pri výchove a vzdelávaní, pri činnostiach priamo súvisiacich s výchovou a vzdelávaním a</w:t>
      </w:r>
      <w:r>
        <w:rPr>
          <w:rFonts w:ascii="Calibri" w:hAnsi="Calibri"/>
        </w:rPr>
        <w:t xml:space="preserve"> pri poskytovaní služieb je povinná</w:t>
      </w:r>
      <w:r w:rsidR="006073B7" w:rsidRPr="007344DE">
        <w:rPr>
          <w:rFonts w:ascii="Calibri" w:hAnsi="Calibri"/>
        </w:rPr>
        <w:t xml:space="preserve">: </w:t>
      </w:r>
    </w:p>
    <w:p w:rsidR="006073B7" w:rsidRPr="007344DE" w:rsidRDefault="006073B7" w:rsidP="006C1837">
      <w:pPr>
        <w:pStyle w:val="Default"/>
        <w:numPr>
          <w:ilvl w:val="0"/>
          <w:numId w:val="13"/>
        </w:numPr>
        <w:spacing w:after="44"/>
        <w:jc w:val="both"/>
        <w:rPr>
          <w:rFonts w:ascii="Calibri" w:hAnsi="Calibri"/>
        </w:rPr>
      </w:pPr>
      <w:r w:rsidRPr="007344DE">
        <w:rPr>
          <w:rFonts w:ascii="Calibri" w:hAnsi="Calibri"/>
        </w:rPr>
        <w:t xml:space="preserve">prihliadať na základné fyziologické potreby detí, </w:t>
      </w:r>
    </w:p>
    <w:p w:rsidR="006073B7" w:rsidRPr="007344DE" w:rsidRDefault="006073B7" w:rsidP="006C1837">
      <w:pPr>
        <w:pStyle w:val="Default"/>
        <w:numPr>
          <w:ilvl w:val="0"/>
          <w:numId w:val="13"/>
        </w:numPr>
        <w:spacing w:after="44"/>
        <w:jc w:val="both"/>
        <w:rPr>
          <w:rFonts w:ascii="Calibri" w:hAnsi="Calibri"/>
        </w:rPr>
      </w:pPr>
      <w:r w:rsidRPr="007344DE">
        <w:rPr>
          <w:rFonts w:ascii="Calibri" w:hAnsi="Calibri"/>
        </w:rPr>
        <w:t xml:space="preserve">vytvárať podmienky na zdravý vývin detí a na predchádzanie sociálno-patologických javov, </w:t>
      </w:r>
    </w:p>
    <w:p w:rsidR="006073B7" w:rsidRPr="007344DE" w:rsidRDefault="006073B7" w:rsidP="006C1837">
      <w:pPr>
        <w:pStyle w:val="Default"/>
        <w:numPr>
          <w:ilvl w:val="0"/>
          <w:numId w:val="13"/>
        </w:numPr>
        <w:spacing w:after="44"/>
        <w:jc w:val="both"/>
        <w:rPr>
          <w:rFonts w:ascii="Calibri" w:hAnsi="Calibri"/>
        </w:rPr>
      </w:pPr>
      <w:r w:rsidRPr="007344DE">
        <w:rPr>
          <w:rFonts w:ascii="Calibri" w:hAnsi="Calibri"/>
        </w:rPr>
        <w:t xml:space="preserve">zaistiť bezpečnosť a ochranu zdravia detí, </w:t>
      </w:r>
    </w:p>
    <w:p w:rsidR="006073B7" w:rsidRPr="007344DE" w:rsidRDefault="006073B7" w:rsidP="006C1837">
      <w:pPr>
        <w:pStyle w:val="Default"/>
        <w:numPr>
          <w:ilvl w:val="0"/>
          <w:numId w:val="13"/>
        </w:numPr>
        <w:spacing w:after="44"/>
        <w:jc w:val="both"/>
        <w:rPr>
          <w:rFonts w:ascii="Calibri" w:hAnsi="Calibri"/>
        </w:rPr>
      </w:pPr>
      <w:r w:rsidRPr="007344DE">
        <w:rPr>
          <w:rFonts w:ascii="Calibri" w:hAnsi="Calibri"/>
        </w:rPr>
        <w:t xml:space="preserve">poskytnúť nevyhnutné informácie na zaistenie bezpečnosti a ochrany zdravia detí, </w:t>
      </w:r>
    </w:p>
    <w:p w:rsidR="006073B7" w:rsidRPr="007344DE" w:rsidRDefault="006073B7" w:rsidP="006073B7">
      <w:pPr>
        <w:pStyle w:val="Default"/>
        <w:jc w:val="both"/>
        <w:rPr>
          <w:rFonts w:ascii="Calibri" w:hAnsi="Calibri"/>
        </w:rPr>
      </w:pPr>
      <w:r w:rsidRPr="007344DE">
        <w:rPr>
          <w:rFonts w:ascii="Calibri" w:hAnsi="Calibri"/>
        </w:rPr>
        <w:t xml:space="preserve"> viesť evidenciu registrovaných školských úrazov detí, ku ktorým došlo počas výchovno-vzdelávacej činnosti alebo pri činnostiach organizovaných materskou školou. </w:t>
      </w:r>
    </w:p>
    <w:p w:rsidR="006073B7" w:rsidRPr="007344DE" w:rsidRDefault="006073B7" w:rsidP="006073B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B1797">
        <w:rPr>
          <w:bCs/>
          <w:sz w:val="24"/>
          <w:szCs w:val="24"/>
        </w:rPr>
        <w:t>Problematika zaistenia bezpečnosti a ochrany zdravia je aj integrovanou súčasťou obsahu výchovy a vzdelávania v materských školách.</w:t>
      </w:r>
      <w:r w:rsidRPr="007344DE">
        <w:rPr>
          <w:b/>
          <w:bCs/>
          <w:sz w:val="24"/>
          <w:szCs w:val="24"/>
        </w:rPr>
        <w:t xml:space="preserve"> </w:t>
      </w:r>
      <w:r w:rsidRPr="007344DE">
        <w:rPr>
          <w:sz w:val="24"/>
          <w:szCs w:val="24"/>
        </w:rPr>
        <w:t>Deti sa prostredníctvom tohto obsahu učia chrániť si svoje zdravie a zdravie iných a riešiť na elementárnej úrovni situácie ohrozujúce zdravie.</w:t>
      </w:r>
    </w:p>
    <w:p w:rsidR="006073B7" w:rsidRPr="007344DE" w:rsidRDefault="006073B7" w:rsidP="006073B7">
      <w:pPr>
        <w:pStyle w:val="Default"/>
        <w:jc w:val="both"/>
        <w:rPr>
          <w:rFonts w:ascii="Calibri" w:hAnsi="Calibri"/>
        </w:rPr>
      </w:pPr>
      <w:r w:rsidRPr="007344DE">
        <w:rPr>
          <w:rFonts w:ascii="Calibri" w:hAnsi="Calibri"/>
        </w:rPr>
        <w:t xml:space="preserve">Všeobecný rámec podmienok na zaistenie bezpečnosti a ochrany zdravia stanovuje </w:t>
      </w:r>
      <w:r w:rsidRPr="007344DE">
        <w:rPr>
          <w:rFonts w:ascii="Calibri" w:hAnsi="Calibri"/>
          <w:i/>
          <w:iCs/>
        </w:rPr>
        <w:t>zákon č. 124/2006 Z. z. o bezpečnosti a ochrane zdravia pri práci a o zmene a doplnení niektorých zákonov</w:t>
      </w:r>
      <w:r w:rsidRPr="007344DE">
        <w:rPr>
          <w:rFonts w:ascii="Calibri" w:hAnsi="Calibri"/>
        </w:rPr>
        <w:t xml:space="preserve">. Pre podmienky vzdelávania v materskej škole je relevantná predovšetkým </w:t>
      </w:r>
      <w:r w:rsidRPr="007344DE">
        <w:rPr>
          <w:rFonts w:ascii="Calibri" w:hAnsi="Calibri"/>
          <w:i/>
          <w:iCs/>
        </w:rPr>
        <w:t xml:space="preserve">vyhláška MŠ SR č.306/2008 Z. z. o materskej škole v znení zmien a doplnkov vyhlášky MŠ SR č. 308/2009 Z. z. </w:t>
      </w:r>
      <w:r w:rsidRPr="007344DE">
        <w:rPr>
          <w:rFonts w:ascii="Calibri" w:hAnsi="Calibri"/>
        </w:rPr>
        <w:t xml:space="preserve">Tá v § 7 uvádza základné podmienky a zodpovednosť pri zabezpečovaní bezpečnosti a ochrany zdravia v závislosti od možných spôsobov organizácie výchovy a vzdelávania. Organizovanie školy v prírode bližšie určuje </w:t>
      </w:r>
      <w:r w:rsidRPr="007344DE">
        <w:rPr>
          <w:rFonts w:ascii="Calibri" w:hAnsi="Calibri"/>
          <w:i/>
          <w:iCs/>
        </w:rPr>
        <w:t>vyhláška MŠ SR č.305/2008 Z. z. o škole v prírode</w:t>
      </w:r>
      <w:r w:rsidRPr="007344DE">
        <w:rPr>
          <w:rFonts w:ascii="Calibri" w:hAnsi="Calibri"/>
        </w:rPr>
        <w:t xml:space="preserve">. </w:t>
      </w:r>
    </w:p>
    <w:p w:rsidR="006073B7" w:rsidRPr="007344DE" w:rsidRDefault="006073B7" w:rsidP="006073B7">
      <w:pPr>
        <w:pStyle w:val="Default"/>
        <w:jc w:val="both"/>
        <w:rPr>
          <w:rFonts w:ascii="Calibri" w:hAnsi="Calibri"/>
        </w:rPr>
      </w:pPr>
      <w:r w:rsidRPr="007344DE">
        <w:rPr>
          <w:rFonts w:ascii="Calibri" w:hAnsi="Calibri"/>
          <w:i/>
          <w:iCs/>
        </w:rPr>
        <w:t xml:space="preserve">Zákon č. 355/2007 o ochrane, podpore a rozvoji verejného zdravia a o zmene a doplnení niektorých zákonov </w:t>
      </w:r>
      <w:r w:rsidRPr="007344DE">
        <w:rPr>
          <w:rFonts w:ascii="Calibri" w:hAnsi="Calibri"/>
        </w:rPr>
        <w:t xml:space="preserve">stanovuje v § 24 základné podmienky ochrany zdravia a bezpečnosti v zariadeniach pre deti a mládež, pričom pre účely tohto zákona je materská škola predškolským zariadením. Tento zákon (spolu s </w:t>
      </w:r>
      <w:r w:rsidRPr="007344DE">
        <w:rPr>
          <w:rFonts w:ascii="Calibri" w:hAnsi="Calibri"/>
          <w:i/>
          <w:iCs/>
        </w:rPr>
        <w:t xml:space="preserve">vyhláškou č. 526/2007 Ministerstva zdravotníctva SR, ktorou sa ustanovujú podrobnosti o požiadavkách na zotavovacie podujatia) </w:t>
      </w:r>
      <w:r w:rsidRPr="007344DE">
        <w:rPr>
          <w:rFonts w:ascii="Calibri" w:hAnsi="Calibri"/>
        </w:rPr>
        <w:t xml:space="preserve">v § 25 taktiež stanovuje podmienky tzv. zotavovacích pobytov a v § 26 podmienky prevádzkovania zariadení spoločného stravovania. </w:t>
      </w:r>
    </w:p>
    <w:p w:rsidR="006073B7" w:rsidRPr="007344DE" w:rsidRDefault="006073B7" w:rsidP="006073B7">
      <w:pPr>
        <w:pStyle w:val="Default"/>
        <w:jc w:val="both"/>
        <w:rPr>
          <w:rFonts w:ascii="Calibri" w:hAnsi="Calibri"/>
        </w:rPr>
      </w:pPr>
      <w:r w:rsidRPr="007344DE">
        <w:rPr>
          <w:rFonts w:ascii="Calibri" w:hAnsi="Calibri"/>
        </w:rPr>
        <w:t xml:space="preserve">Postup pri riešení školských úrazov a nebezpečných udalostí stanovuje </w:t>
      </w:r>
      <w:r w:rsidRPr="007344DE">
        <w:rPr>
          <w:rFonts w:ascii="Calibri" w:hAnsi="Calibri"/>
          <w:i/>
          <w:iCs/>
        </w:rPr>
        <w:t>Metodické usmernenie č. 4/2009-R k zavedeniu jednotného postupu škôl, školských zariadení a vysokých škôl pri vzniku registrovaného školského úrazu a pri evidencii nebezpečných udalostí</w:t>
      </w:r>
      <w:r w:rsidRPr="007344DE">
        <w:rPr>
          <w:rFonts w:ascii="Calibri" w:hAnsi="Calibri"/>
        </w:rPr>
        <w:t xml:space="preserve">. </w:t>
      </w:r>
    </w:p>
    <w:p w:rsidR="006073B7" w:rsidRPr="007344DE" w:rsidRDefault="006073B7" w:rsidP="006073B7">
      <w:pPr>
        <w:pStyle w:val="Default"/>
        <w:jc w:val="both"/>
        <w:rPr>
          <w:rFonts w:ascii="Calibri" w:hAnsi="Calibri"/>
        </w:rPr>
      </w:pPr>
      <w:r w:rsidRPr="007344DE">
        <w:rPr>
          <w:rFonts w:ascii="Calibri" w:hAnsi="Calibri"/>
        </w:rPr>
        <w:t xml:space="preserve">Pri ochrane osobných údajov o deťoch, rodičoch, zákonných zástupcoch a zamestnancoch materskej školy sa postupuje podľa platnej legislatívy. </w:t>
      </w:r>
    </w:p>
    <w:p w:rsidR="006073B7" w:rsidRDefault="006073B7" w:rsidP="006073B7">
      <w:pPr>
        <w:pStyle w:val="Default"/>
        <w:jc w:val="both"/>
        <w:rPr>
          <w:rFonts w:ascii="Calibri" w:hAnsi="Calibri" w:cs="Cambria"/>
          <w:b/>
          <w:bCs/>
        </w:rPr>
      </w:pPr>
    </w:p>
    <w:p w:rsidR="006073B7" w:rsidRPr="004834CE" w:rsidRDefault="006073B7" w:rsidP="00ED147E">
      <w:pPr>
        <w:jc w:val="both"/>
        <w:rPr>
          <w:sz w:val="24"/>
          <w:szCs w:val="24"/>
        </w:rPr>
      </w:pPr>
    </w:p>
    <w:p w:rsidR="00ED147E" w:rsidRPr="00376784" w:rsidRDefault="00376784" w:rsidP="006C1837">
      <w:pPr>
        <w:pStyle w:val="Odsekzoznamu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D147E" w:rsidRPr="00376784">
        <w:rPr>
          <w:b/>
          <w:sz w:val="32"/>
          <w:szCs w:val="32"/>
        </w:rPr>
        <w:t>VNÚTORNÝ SYSTÉM KONTROLY A HODNOTENIA DETÍ A ZAMESTNANCOV MŠ</w:t>
      </w:r>
    </w:p>
    <w:p w:rsidR="00ED147E" w:rsidRPr="004834CE" w:rsidRDefault="00ED147E" w:rsidP="00ED147E">
      <w:pPr>
        <w:jc w:val="both"/>
        <w:rPr>
          <w:b/>
          <w:sz w:val="24"/>
          <w:szCs w:val="24"/>
        </w:rPr>
      </w:pPr>
    </w:p>
    <w:p w:rsidR="00ED147E" w:rsidRPr="004834CE" w:rsidRDefault="003F4149" w:rsidP="00ED14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 hodnotení detí sa využíva </w:t>
      </w:r>
      <w:proofErr w:type="spellStart"/>
      <w:r>
        <w:rPr>
          <w:sz w:val="24"/>
          <w:szCs w:val="24"/>
        </w:rPr>
        <w:t>evaluácia</w:t>
      </w:r>
      <w:proofErr w:type="spellEnd"/>
      <w:r w:rsidR="00ED147E" w:rsidRPr="004834CE">
        <w:rPr>
          <w:sz w:val="24"/>
          <w:szCs w:val="24"/>
        </w:rPr>
        <w:t xml:space="preserve"> produktov detských činností, pracovné listy, pozorovanie, rozhovor</w:t>
      </w:r>
      <w:r w:rsidR="0068684B">
        <w:rPr>
          <w:sz w:val="24"/>
          <w:szCs w:val="24"/>
        </w:rPr>
        <w:t>,  at</w:t>
      </w:r>
      <w:r w:rsidR="002E6228">
        <w:rPr>
          <w:sz w:val="24"/>
          <w:szCs w:val="24"/>
        </w:rPr>
        <w:t>ď... Výsledky sa zaznamenáva</w:t>
      </w:r>
      <w:r w:rsidR="00ED147E" w:rsidRPr="004834CE">
        <w:rPr>
          <w:sz w:val="24"/>
          <w:szCs w:val="24"/>
        </w:rPr>
        <w:t>jú 3x ročne v pedagogickej diagnostike. Pri hodnotení detí sa využívajú prevažne pochvala a povzbudenie.</w:t>
      </w:r>
    </w:p>
    <w:p w:rsidR="00ED147E" w:rsidRPr="004834CE" w:rsidRDefault="00ED147E" w:rsidP="00ED147E">
      <w:pPr>
        <w:jc w:val="both"/>
        <w:rPr>
          <w:sz w:val="24"/>
          <w:szCs w:val="24"/>
        </w:rPr>
      </w:pPr>
      <w:r w:rsidRPr="004834CE">
        <w:rPr>
          <w:sz w:val="24"/>
          <w:szCs w:val="24"/>
        </w:rPr>
        <w:lastRenderedPageBreak/>
        <w:t>Pri hodnotení zamestnancov sa využívajú rozhovory, pozorovanie, hospitácie, d</w:t>
      </w:r>
      <w:r w:rsidR="003F4149">
        <w:rPr>
          <w:sz w:val="24"/>
          <w:szCs w:val="24"/>
        </w:rPr>
        <w:t>iskusie,</w:t>
      </w:r>
      <w:r w:rsidR="00A27C11">
        <w:rPr>
          <w:sz w:val="24"/>
          <w:szCs w:val="24"/>
        </w:rPr>
        <w:t xml:space="preserve"> </w:t>
      </w:r>
      <w:proofErr w:type="spellStart"/>
      <w:r w:rsidR="00A27C11">
        <w:rPr>
          <w:sz w:val="24"/>
          <w:szCs w:val="24"/>
        </w:rPr>
        <w:t>autoevalv</w:t>
      </w:r>
      <w:r w:rsidR="003F4149">
        <w:rPr>
          <w:sz w:val="24"/>
          <w:szCs w:val="24"/>
        </w:rPr>
        <w:t>ačné</w:t>
      </w:r>
      <w:proofErr w:type="spellEnd"/>
      <w:r w:rsidR="003F4149">
        <w:rPr>
          <w:sz w:val="24"/>
          <w:szCs w:val="24"/>
        </w:rPr>
        <w:t xml:space="preserve"> správy</w:t>
      </w:r>
      <w:r w:rsidRPr="004834CE">
        <w:rPr>
          <w:sz w:val="24"/>
          <w:szCs w:val="24"/>
        </w:rPr>
        <w:t xml:space="preserve"> atď.</w:t>
      </w:r>
    </w:p>
    <w:p w:rsidR="00ED147E" w:rsidRPr="004834CE" w:rsidRDefault="00882CD7" w:rsidP="00ED147E">
      <w:pPr>
        <w:jc w:val="both"/>
        <w:rPr>
          <w:sz w:val="24"/>
          <w:szCs w:val="24"/>
        </w:rPr>
      </w:pPr>
      <w:r>
        <w:rPr>
          <w:sz w:val="24"/>
          <w:szCs w:val="24"/>
        </w:rPr>
        <w:t>Kritériá hodnotenia zamestnancov:</w:t>
      </w:r>
    </w:p>
    <w:p w:rsidR="00ED147E" w:rsidRPr="004834CE" w:rsidRDefault="00ED147E" w:rsidP="006C183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834CE">
        <w:rPr>
          <w:sz w:val="24"/>
          <w:szCs w:val="24"/>
        </w:rPr>
        <w:t xml:space="preserve">rešpektovanie a dodržiavanie právnych predpisov, </w:t>
      </w:r>
      <w:r w:rsidR="002E6228">
        <w:rPr>
          <w:sz w:val="24"/>
          <w:szCs w:val="24"/>
        </w:rPr>
        <w:t>platnej legislatívy, ŠTVP, ŠKVP</w:t>
      </w:r>
    </w:p>
    <w:p w:rsidR="00ED147E" w:rsidRPr="004834CE" w:rsidRDefault="00ED147E" w:rsidP="006C183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834CE">
        <w:rPr>
          <w:sz w:val="24"/>
          <w:szCs w:val="24"/>
        </w:rPr>
        <w:t>kvalit</w:t>
      </w:r>
      <w:r w:rsidR="002E6228">
        <w:rPr>
          <w:sz w:val="24"/>
          <w:szCs w:val="24"/>
        </w:rPr>
        <w:t>a výchovno-vzdelávacej činnosti</w:t>
      </w:r>
    </w:p>
    <w:p w:rsidR="00ED147E" w:rsidRDefault="00ED147E" w:rsidP="006C183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834CE">
        <w:rPr>
          <w:sz w:val="24"/>
          <w:szCs w:val="24"/>
        </w:rPr>
        <w:t>v</w:t>
      </w:r>
      <w:r w:rsidR="002E6228">
        <w:rPr>
          <w:sz w:val="24"/>
          <w:szCs w:val="24"/>
        </w:rPr>
        <w:t>edenie pedagogickej diagnostiky</w:t>
      </w:r>
    </w:p>
    <w:p w:rsidR="00882CD7" w:rsidRDefault="003F4149" w:rsidP="006C183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vytváranie individuálnych vzdelá</w:t>
      </w:r>
      <w:r w:rsidR="00787E79">
        <w:rPr>
          <w:sz w:val="24"/>
          <w:szCs w:val="24"/>
        </w:rPr>
        <w:t>vacích program</w:t>
      </w:r>
      <w:r w:rsidR="00882CD7">
        <w:rPr>
          <w:sz w:val="24"/>
          <w:szCs w:val="24"/>
        </w:rPr>
        <w:t>ov pre deti</w:t>
      </w:r>
    </w:p>
    <w:p w:rsidR="00787E79" w:rsidRPr="004834CE" w:rsidRDefault="00787E79" w:rsidP="006C183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zmysluplná </w:t>
      </w:r>
      <w:proofErr w:type="spellStart"/>
      <w:r>
        <w:rPr>
          <w:sz w:val="24"/>
          <w:szCs w:val="24"/>
        </w:rPr>
        <w:t>evaluačná</w:t>
      </w:r>
      <w:proofErr w:type="spellEnd"/>
      <w:r>
        <w:rPr>
          <w:sz w:val="24"/>
          <w:szCs w:val="24"/>
        </w:rPr>
        <w:t xml:space="preserve"> práca pri dosahovaní cieľov vzdelávania v MŠ</w:t>
      </w:r>
    </w:p>
    <w:p w:rsidR="00ED147E" w:rsidRPr="004834CE" w:rsidRDefault="00ED147E" w:rsidP="006C183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834CE">
        <w:rPr>
          <w:sz w:val="24"/>
          <w:szCs w:val="24"/>
        </w:rPr>
        <w:t>práca s deťmi s odloženou povinnou školskou dochádz</w:t>
      </w:r>
      <w:r w:rsidR="002E6228">
        <w:rPr>
          <w:sz w:val="24"/>
          <w:szCs w:val="24"/>
        </w:rPr>
        <w:t>kou</w:t>
      </w:r>
    </w:p>
    <w:p w:rsidR="00ED147E" w:rsidRPr="004834CE" w:rsidRDefault="00ED147E" w:rsidP="006C183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834CE">
        <w:rPr>
          <w:sz w:val="24"/>
          <w:szCs w:val="24"/>
        </w:rPr>
        <w:t>plnenie pridelených úloh mi</w:t>
      </w:r>
      <w:r w:rsidR="002E6228">
        <w:rPr>
          <w:sz w:val="24"/>
          <w:szCs w:val="24"/>
        </w:rPr>
        <w:t xml:space="preserve">moškolskej činnosti </w:t>
      </w:r>
    </w:p>
    <w:p w:rsidR="00ED147E" w:rsidRPr="004834CE" w:rsidRDefault="00ED147E" w:rsidP="006C183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834CE">
        <w:rPr>
          <w:sz w:val="24"/>
          <w:szCs w:val="24"/>
        </w:rPr>
        <w:t>za</w:t>
      </w:r>
      <w:r w:rsidR="002E6228">
        <w:rPr>
          <w:sz w:val="24"/>
          <w:szCs w:val="24"/>
        </w:rPr>
        <w:t>bezpečovanie sponzorskej pomoci</w:t>
      </w:r>
    </w:p>
    <w:p w:rsidR="00ED147E" w:rsidRPr="004834CE" w:rsidRDefault="00ED147E" w:rsidP="006C183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834CE">
        <w:rPr>
          <w:sz w:val="24"/>
          <w:szCs w:val="24"/>
        </w:rPr>
        <w:t>samostatnosť, pohotovosť a zodp</w:t>
      </w:r>
      <w:r w:rsidR="002E6228">
        <w:rPr>
          <w:sz w:val="24"/>
          <w:szCs w:val="24"/>
        </w:rPr>
        <w:t>ovednosť pri zastúpení kolegyne</w:t>
      </w:r>
    </w:p>
    <w:p w:rsidR="00ED147E" w:rsidRPr="004834CE" w:rsidRDefault="00ED147E" w:rsidP="006C183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834CE">
        <w:rPr>
          <w:sz w:val="24"/>
          <w:szCs w:val="24"/>
        </w:rPr>
        <w:t>vede</w:t>
      </w:r>
      <w:r w:rsidR="002E6228">
        <w:rPr>
          <w:sz w:val="24"/>
          <w:szCs w:val="24"/>
        </w:rPr>
        <w:t>nie súvislej pedagogickej praxe</w:t>
      </w:r>
    </w:p>
    <w:p w:rsidR="00ED147E" w:rsidRPr="004834CE" w:rsidRDefault="00ED147E" w:rsidP="006C183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834CE">
        <w:rPr>
          <w:sz w:val="24"/>
          <w:szCs w:val="24"/>
        </w:rPr>
        <w:t>príprava mimoškolsk</w:t>
      </w:r>
      <w:r w:rsidR="002E6228">
        <w:rPr>
          <w:sz w:val="24"/>
          <w:szCs w:val="24"/>
        </w:rPr>
        <w:t xml:space="preserve">ých aktivít s deťmi </w:t>
      </w:r>
    </w:p>
    <w:p w:rsidR="00ED147E" w:rsidRPr="004834CE" w:rsidRDefault="00ED147E" w:rsidP="006C183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834CE">
        <w:rPr>
          <w:sz w:val="24"/>
          <w:szCs w:val="24"/>
        </w:rPr>
        <w:t>podávanie vlastných návrhov na zlepšenie ktorejkoľvek oblasti práce, ktorá prospeje deťom,</w:t>
      </w:r>
      <w:r w:rsidR="002E6228">
        <w:rPr>
          <w:sz w:val="24"/>
          <w:szCs w:val="24"/>
        </w:rPr>
        <w:t xml:space="preserve"> rodičom, vzťahom na pracovisku</w:t>
      </w:r>
    </w:p>
    <w:p w:rsidR="00ED147E" w:rsidRPr="004834CE" w:rsidRDefault="00ED147E" w:rsidP="006C183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834CE">
        <w:rPr>
          <w:sz w:val="24"/>
          <w:szCs w:val="24"/>
        </w:rPr>
        <w:t>úroveň komunikácie s rodičmi</w:t>
      </w:r>
      <w:r w:rsidR="002E6228">
        <w:rPr>
          <w:sz w:val="24"/>
          <w:szCs w:val="24"/>
        </w:rPr>
        <w:t>, poradenstvo, osvetová činnosť</w:t>
      </w:r>
    </w:p>
    <w:p w:rsidR="00ED147E" w:rsidRPr="004834CE" w:rsidRDefault="00ED147E" w:rsidP="006C183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834CE">
        <w:rPr>
          <w:sz w:val="24"/>
          <w:szCs w:val="24"/>
        </w:rPr>
        <w:t xml:space="preserve">výber foriem ďalšieho </w:t>
      </w:r>
      <w:r w:rsidR="002E6228">
        <w:rPr>
          <w:sz w:val="24"/>
          <w:szCs w:val="24"/>
        </w:rPr>
        <w:t xml:space="preserve">vzdelávania </w:t>
      </w:r>
      <w:proofErr w:type="spellStart"/>
      <w:r w:rsidR="002E6228">
        <w:rPr>
          <w:sz w:val="24"/>
          <w:szCs w:val="24"/>
        </w:rPr>
        <w:t>pedag</w:t>
      </w:r>
      <w:proofErr w:type="spellEnd"/>
      <w:r w:rsidR="002E6228">
        <w:rPr>
          <w:sz w:val="24"/>
          <w:szCs w:val="24"/>
        </w:rPr>
        <w:t>. zamestnancov</w:t>
      </w:r>
    </w:p>
    <w:p w:rsidR="00ED147E" w:rsidRPr="004834CE" w:rsidRDefault="00ED147E" w:rsidP="006C183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834CE">
        <w:rPr>
          <w:sz w:val="24"/>
          <w:szCs w:val="24"/>
        </w:rPr>
        <w:t>dopĺňanie skladu učebných pomôcok</w:t>
      </w:r>
      <w:r w:rsidR="002E6228">
        <w:rPr>
          <w:sz w:val="24"/>
          <w:szCs w:val="24"/>
        </w:rPr>
        <w:t xml:space="preserve"> o svojpomocne vyrobené pomôcky</w:t>
      </w:r>
    </w:p>
    <w:p w:rsidR="00ED147E" w:rsidRPr="004834CE" w:rsidRDefault="00ED147E" w:rsidP="006C183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834CE">
        <w:rPr>
          <w:sz w:val="24"/>
          <w:szCs w:val="24"/>
        </w:rPr>
        <w:t>star</w:t>
      </w:r>
      <w:r w:rsidR="002E6228">
        <w:rPr>
          <w:sz w:val="24"/>
          <w:szCs w:val="24"/>
        </w:rPr>
        <w:t>ostlivosť o estetickú úpravu MŠ</w:t>
      </w:r>
    </w:p>
    <w:p w:rsidR="00ED147E" w:rsidRPr="004834CE" w:rsidRDefault="00ED147E" w:rsidP="006C183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834CE">
        <w:rPr>
          <w:sz w:val="24"/>
          <w:szCs w:val="24"/>
        </w:rPr>
        <w:t>spoluprá</w:t>
      </w:r>
      <w:r w:rsidR="002E6228">
        <w:rPr>
          <w:sz w:val="24"/>
          <w:szCs w:val="24"/>
        </w:rPr>
        <w:t>ca so ZŠ a s inými inštitúciami</w:t>
      </w:r>
    </w:p>
    <w:p w:rsidR="00ED147E" w:rsidRDefault="002E6228" w:rsidP="006C183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prístup k</w:t>
      </w:r>
      <w:r w:rsidR="0052553E">
        <w:rPr>
          <w:sz w:val="24"/>
          <w:szCs w:val="24"/>
        </w:rPr>
        <w:t> </w:t>
      </w:r>
      <w:r>
        <w:rPr>
          <w:sz w:val="24"/>
          <w:szCs w:val="24"/>
        </w:rPr>
        <w:t>deťom</w:t>
      </w:r>
    </w:p>
    <w:p w:rsidR="0052553E" w:rsidRPr="0052553E" w:rsidRDefault="00787E79" w:rsidP="006C1837">
      <w:pPr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š</w:t>
      </w:r>
      <w:r w:rsidR="0052553E" w:rsidRPr="0052553E">
        <w:rPr>
          <w:sz w:val="24"/>
        </w:rPr>
        <w:t>etrné zaobchádzanie s majetkom školy</w:t>
      </w:r>
    </w:p>
    <w:p w:rsidR="0052553E" w:rsidRDefault="00787E79" w:rsidP="006C1837">
      <w:pPr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</w:t>
      </w:r>
      <w:r w:rsidR="0052553E" w:rsidRPr="0052553E">
        <w:rPr>
          <w:sz w:val="24"/>
        </w:rPr>
        <w:t>odieľanie sa na  odstránení havarijnej situácie v</w:t>
      </w:r>
      <w:r w:rsidR="006C1837">
        <w:rPr>
          <w:sz w:val="24"/>
        </w:rPr>
        <w:t> </w:t>
      </w:r>
      <w:r w:rsidR="0052553E" w:rsidRPr="0052553E">
        <w:rPr>
          <w:sz w:val="24"/>
        </w:rPr>
        <w:t>MŠ</w:t>
      </w:r>
    </w:p>
    <w:p w:rsidR="006C1837" w:rsidRPr="0052553E" w:rsidRDefault="006C1837" w:rsidP="006C1837">
      <w:pPr>
        <w:spacing w:after="0" w:line="240" w:lineRule="auto"/>
        <w:rPr>
          <w:sz w:val="24"/>
        </w:rPr>
      </w:pPr>
    </w:p>
    <w:p w:rsidR="0052553E" w:rsidRPr="0052553E" w:rsidRDefault="0052553E" w:rsidP="0052553E">
      <w:pPr>
        <w:rPr>
          <w:sz w:val="24"/>
        </w:rPr>
      </w:pPr>
    </w:p>
    <w:p w:rsidR="0052553E" w:rsidRPr="004834CE" w:rsidRDefault="0052553E" w:rsidP="006A041E">
      <w:pPr>
        <w:spacing w:after="0" w:line="240" w:lineRule="auto"/>
        <w:jc w:val="both"/>
        <w:rPr>
          <w:sz w:val="24"/>
          <w:szCs w:val="24"/>
        </w:rPr>
      </w:pPr>
    </w:p>
    <w:p w:rsidR="00ED147E" w:rsidRPr="00376784" w:rsidRDefault="00376784" w:rsidP="006C1837">
      <w:pPr>
        <w:pStyle w:val="Odsekzoznamu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 w:rsidR="00882CD7" w:rsidRPr="00376784">
        <w:rPr>
          <w:b/>
          <w:sz w:val="32"/>
          <w:szCs w:val="32"/>
        </w:rPr>
        <w:t>POŽIADAVKY NA</w:t>
      </w:r>
      <w:r w:rsidR="003F4149" w:rsidRPr="00376784">
        <w:rPr>
          <w:b/>
          <w:sz w:val="32"/>
          <w:szCs w:val="32"/>
        </w:rPr>
        <w:t xml:space="preserve"> INKLUZÍVNE</w:t>
      </w:r>
      <w:r w:rsidR="00ED147E" w:rsidRPr="00376784">
        <w:rPr>
          <w:b/>
          <w:sz w:val="32"/>
          <w:szCs w:val="32"/>
        </w:rPr>
        <w:t xml:space="preserve"> </w:t>
      </w:r>
      <w:r w:rsidR="003F4149" w:rsidRPr="00376784">
        <w:rPr>
          <w:b/>
          <w:sz w:val="32"/>
          <w:szCs w:val="32"/>
        </w:rPr>
        <w:t xml:space="preserve"> </w:t>
      </w:r>
      <w:r w:rsidR="00ED147E" w:rsidRPr="00376784">
        <w:rPr>
          <w:b/>
          <w:sz w:val="32"/>
          <w:szCs w:val="32"/>
        </w:rPr>
        <w:t xml:space="preserve">VZDELÁVANIE </w:t>
      </w:r>
      <w:r w:rsidR="00882CD7" w:rsidRPr="00376784">
        <w:rPr>
          <w:b/>
          <w:sz w:val="32"/>
          <w:szCs w:val="32"/>
        </w:rPr>
        <w:t xml:space="preserve">  </w:t>
      </w:r>
      <w:r w:rsidR="00ED147E" w:rsidRPr="00376784">
        <w:rPr>
          <w:b/>
          <w:sz w:val="32"/>
          <w:szCs w:val="32"/>
        </w:rPr>
        <w:t>PEDAGOGICKÝCH ZAMESTNANCOV</w:t>
      </w:r>
    </w:p>
    <w:p w:rsidR="00ED147E" w:rsidRPr="004834CE" w:rsidRDefault="00ED147E" w:rsidP="00ED147E">
      <w:pPr>
        <w:jc w:val="both"/>
        <w:rPr>
          <w:b/>
          <w:sz w:val="24"/>
          <w:szCs w:val="24"/>
        </w:rPr>
      </w:pPr>
    </w:p>
    <w:p w:rsidR="00ED147E" w:rsidRPr="004834CE" w:rsidRDefault="00ED147E" w:rsidP="006C1837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834CE">
        <w:rPr>
          <w:sz w:val="24"/>
          <w:szCs w:val="24"/>
        </w:rPr>
        <w:t xml:space="preserve">študovať literatúru a časopisy (Predškolskú výchovu, Učiteľské noviny, Naša škola, Rodina ...) zaoberajúce sa výchovou detí, aj detské časopisy (Včielka, Vrabček, Boby, </w:t>
      </w:r>
      <w:proofErr w:type="spellStart"/>
      <w:r w:rsidRPr="004834CE">
        <w:rPr>
          <w:sz w:val="24"/>
          <w:szCs w:val="24"/>
        </w:rPr>
        <w:t>Tappancs</w:t>
      </w:r>
      <w:proofErr w:type="spellEnd"/>
      <w:r w:rsidRPr="004834CE">
        <w:rPr>
          <w:sz w:val="24"/>
          <w:szCs w:val="24"/>
        </w:rPr>
        <w:t xml:space="preserve">, </w:t>
      </w:r>
      <w:proofErr w:type="spellStart"/>
      <w:r w:rsidRPr="004834CE">
        <w:rPr>
          <w:sz w:val="24"/>
          <w:szCs w:val="24"/>
        </w:rPr>
        <w:t>Minimanó</w:t>
      </w:r>
      <w:proofErr w:type="spellEnd"/>
      <w:r w:rsidRPr="004834CE">
        <w:rPr>
          <w:sz w:val="24"/>
          <w:szCs w:val="24"/>
        </w:rPr>
        <w:t xml:space="preserve"> ...).</w:t>
      </w:r>
    </w:p>
    <w:p w:rsidR="00ED147E" w:rsidRPr="004834CE" w:rsidRDefault="00ED147E" w:rsidP="006C1837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834CE">
        <w:rPr>
          <w:sz w:val="24"/>
          <w:szCs w:val="24"/>
        </w:rPr>
        <w:t>individuálnym štúdiom, prednáškam</w:t>
      </w:r>
      <w:r w:rsidR="002E6228">
        <w:rPr>
          <w:sz w:val="24"/>
          <w:szCs w:val="24"/>
        </w:rPr>
        <w:t>i</w:t>
      </w:r>
      <w:r w:rsidRPr="004834CE">
        <w:rPr>
          <w:sz w:val="24"/>
          <w:szCs w:val="24"/>
        </w:rPr>
        <w:t xml:space="preserve"> (v spolupráci s </w:t>
      </w:r>
      <w:proofErr w:type="spellStart"/>
      <w:r w:rsidRPr="004834CE">
        <w:rPr>
          <w:sz w:val="24"/>
          <w:szCs w:val="24"/>
        </w:rPr>
        <w:t>nadriadnými</w:t>
      </w:r>
      <w:proofErr w:type="spellEnd"/>
      <w:r w:rsidRPr="004834CE">
        <w:rPr>
          <w:sz w:val="24"/>
          <w:szCs w:val="24"/>
        </w:rPr>
        <w:t xml:space="preserve"> orgánmi) i formou besied, diskusií rozvíjať právne vedomie </w:t>
      </w:r>
      <w:proofErr w:type="spellStart"/>
      <w:r w:rsidRPr="004834CE">
        <w:rPr>
          <w:sz w:val="24"/>
          <w:szCs w:val="24"/>
        </w:rPr>
        <w:t>pedag</w:t>
      </w:r>
      <w:proofErr w:type="spellEnd"/>
      <w:r w:rsidRPr="004834CE">
        <w:rPr>
          <w:sz w:val="24"/>
          <w:szCs w:val="24"/>
        </w:rPr>
        <w:t>. zamestnancov v oblasti legislatívy, dôkladne poznať ŠTVP aj ŠKVP.</w:t>
      </w:r>
    </w:p>
    <w:p w:rsidR="00ED147E" w:rsidRPr="004834CE" w:rsidRDefault="00ED147E" w:rsidP="006C1837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834CE">
        <w:rPr>
          <w:sz w:val="24"/>
          <w:szCs w:val="24"/>
        </w:rPr>
        <w:t xml:space="preserve">zúčastňovať sa na ďalšom vzdelávaní </w:t>
      </w:r>
      <w:proofErr w:type="spellStart"/>
      <w:r w:rsidRPr="004834CE">
        <w:rPr>
          <w:sz w:val="24"/>
          <w:szCs w:val="24"/>
        </w:rPr>
        <w:t>ped</w:t>
      </w:r>
      <w:proofErr w:type="spellEnd"/>
      <w:r w:rsidRPr="004834CE">
        <w:rPr>
          <w:sz w:val="24"/>
          <w:szCs w:val="24"/>
        </w:rPr>
        <w:t>. zamestnancov organizovanom nadriadenými orgánmi.</w:t>
      </w:r>
    </w:p>
    <w:p w:rsidR="00ED147E" w:rsidRPr="004834CE" w:rsidRDefault="00ED147E" w:rsidP="006C1837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834CE">
        <w:rPr>
          <w:sz w:val="24"/>
          <w:szCs w:val="24"/>
        </w:rPr>
        <w:t>vypracovávať projekty,</w:t>
      </w:r>
      <w:r w:rsidR="00787E79">
        <w:rPr>
          <w:sz w:val="24"/>
          <w:szCs w:val="24"/>
        </w:rPr>
        <w:t xml:space="preserve"> </w:t>
      </w:r>
      <w:proofErr w:type="spellStart"/>
      <w:r w:rsidR="00787E79">
        <w:rPr>
          <w:sz w:val="24"/>
          <w:szCs w:val="24"/>
        </w:rPr>
        <w:t>ind</w:t>
      </w:r>
      <w:proofErr w:type="spellEnd"/>
      <w:r w:rsidR="00787E79">
        <w:rPr>
          <w:sz w:val="24"/>
          <w:szCs w:val="24"/>
        </w:rPr>
        <w:t xml:space="preserve">. </w:t>
      </w:r>
      <w:proofErr w:type="spellStart"/>
      <w:r w:rsidR="00787E79">
        <w:rPr>
          <w:sz w:val="24"/>
          <w:szCs w:val="24"/>
        </w:rPr>
        <w:t>vzd</w:t>
      </w:r>
      <w:proofErr w:type="spellEnd"/>
      <w:r w:rsidR="00787E79">
        <w:rPr>
          <w:sz w:val="24"/>
          <w:szCs w:val="24"/>
        </w:rPr>
        <w:t>. programy pre deti,</w:t>
      </w:r>
      <w:r w:rsidRPr="004834CE">
        <w:rPr>
          <w:sz w:val="24"/>
          <w:szCs w:val="24"/>
        </w:rPr>
        <w:t xml:space="preserve"> podľa možností sa zapojiť aj do medzinárodných pr</w:t>
      </w:r>
      <w:r w:rsidR="00787E79">
        <w:rPr>
          <w:sz w:val="24"/>
          <w:szCs w:val="24"/>
        </w:rPr>
        <w:t>ojektov, vzdelávacích programov</w:t>
      </w:r>
    </w:p>
    <w:p w:rsidR="00ED147E" w:rsidRPr="004834CE" w:rsidRDefault="00ED147E" w:rsidP="006C1837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834CE">
        <w:rPr>
          <w:sz w:val="24"/>
          <w:szCs w:val="24"/>
        </w:rPr>
        <w:t xml:space="preserve">organizovať </w:t>
      </w:r>
      <w:proofErr w:type="spellStart"/>
      <w:r w:rsidRPr="004834CE">
        <w:rPr>
          <w:sz w:val="24"/>
          <w:szCs w:val="24"/>
        </w:rPr>
        <w:t>vnútroškolské</w:t>
      </w:r>
      <w:proofErr w:type="spellEnd"/>
      <w:r w:rsidRPr="004834CE">
        <w:rPr>
          <w:sz w:val="24"/>
          <w:szCs w:val="24"/>
        </w:rPr>
        <w:t xml:space="preserve"> semináre,</w:t>
      </w:r>
      <w:r w:rsidR="002E6228">
        <w:rPr>
          <w:sz w:val="24"/>
          <w:szCs w:val="24"/>
        </w:rPr>
        <w:t xml:space="preserve"> spojené s praktickými ukážkami</w:t>
      </w:r>
    </w:p>
    <w:p w:rsidR="00ED147E" w:rsidRPr="004834CE" w:rsidRDefault="00ED147E" w:rsidP="00ED147E">
      <w:pPr>
        <w:jc w:val="both"/>
        <w:rPr>
          <w:b/>
          <w:sz w:val="24"/>
          <w:szCs w:val="24"/>
        </w:rPr>
      </w:pPr>
    </w:p>
    <w:p w:rsidR="00ED147E" w:rsidRPr="0042062C" w:rsidRDefault="00ED147E" w:rsidP="00ED147E">
      <w:pPr>
        <w:jc w:val="both"/>
        <w:rPr>
          <w:b/>
          <w:sz w:val="32"/>
          <w:szCs w:val="32"/>
        </w:rPr>
      </w:pPr>
    </w:p>
    <w:sectPr w:rsidR="00ED147E" w:rsidRPr="0042062C" w:rsidSect="006A041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5EBB"/>
    <w:multiLevelType w:val="hybridMultilevel"/>
    <w:tmpl w:val="AE00A97E"/>
    <w:lvl w:ilvl="0" w:tplc="243696C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AB5310"/>
    <w:multiLevelType w:val="hybridMultilevel"/>
    <w:tmpl w:val="9C8AD742"/>
    <w:lvl w:ilvl="0" w:tplc="243696C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000279"/>
    <w:multiLevelType w:val="hybridMultilevel"/>
    <w:tmpl w:val="F79EEF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696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944F27"/>
    <w:multiLevelType w:val="hybridMultilevel"/>
    <w:tmpl w:val="A2FACDDE"/>
    <w:lvl w:ilvl="0" w:tplc="243696C6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1194ECA"/>
    <w:multiLevelType w:val="hybridMultilevel"/>
    <w:tmpl w:val="B81A5FF6"/>
    <w:lvl w:ilvl="0" w:tplc="243696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1A50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3696C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D5FF5"/>
    <w:multiLevelType w:val="hybridMultilevel"/>
    <w:tmpl w:val="0DD60626"/>
    <w:lvl w:ilvl="0" w:tplc="243696C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5F4C71"/>
    <w:multiLevelType w:val="hybridMultilevel"/>
    <w:tmpl w:val="1B68D9AC"/>
    <w:lvl w:ilvl="0" w:tplc="041B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7" w15:restartNumberingAfterBreak="0">
    <w:nsid w:val="4C8A0A4C"/>
    <w:multiLevelType w:val="hybridMultilevel"/>
    <w:tmpl w:val="8E7E2454"/>
    <w:lvl w:ilvl="0" w:tplc="891A50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243696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40FFB"/>
    <w:multiLevelType w:val="hybridMultilevel"/>
    <w:tmpl w:val="A5649B00"/>
    <w:lvl w:ilvl="0" w:tplc="243696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C6953"/>
    <w:multiLevelType w:val="hybridMultilevel"/>
    <w:tmpl w:val="1A42B992"/>
    <w:lvl w:ilvl="0" w:tplc="C0CE1DFA">
      <w:start w:val="10"/>
      <w:numFmt w:val="decimal"/>
      <w:lvlText w:val="%1."/>
      <w:lvlJc w:val="left"/>
      <w:pPr>
        <w:ind w:left="780" w:hanging="420"/>
      </w:pPr>
      <w:rPr>
        <w:rFonts w:hint="default"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33CCC"/>
    <w:multiLevelType w:val="hybridMultilevel"/>
    <w:tmpl w:val="EADA5D88"/>
    <w:lvl w:ilvl="0" w:tplc="243696C6">
      <w:start w:val="1"/>
      <w:numFmt w:val="bullet"/>
      <w:lvlText w:val="-"/>
      <w:lvlJc w:val="left"/>
      <w:pPr>
        <w:ind w:left="77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68FD7670"/>
    <w:multiLevelType w:val="hybridMultilevel"/>
    <w:tmpl w:val="1ED4144E"/>
    <w:lvl w:ilvl="0" w:tplc="243696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2152F"/>
    <w:multiLevelType w:val="hybridMultilevel"/>
    <w:tmpl w:val="392CCF0E"/>
    <w:lvl w:ilvl="0" w:tplc="243696C6">
      <w:start w:val="1"/>
      <w:numFmt w:val="bullet"/>
      <w:lvlText w:val="-"/>
      <w:lvlJc w:val="left"/>
      <w:pPr>
        <w:ind w:left="401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3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74" w:hanging="360"/>
      </w:pPr>
      <w:rPr>
        <w:rFonts w:ascii="Wingdings" w:hAnsi="Wingdings" w:hint="default"/>
      </w:rPr>
    </w:lvl>
  </w:abstractNum>
  <w:abstractNum w:abstractNumId="13" w15:restartNumberingAfterBreak="0">
    <w:nsid w:val="71550704"/>
    <w:multiLevelType w:val="hybridMultilevel"/>
    <w:tmpl w:val="5B3C66C6"/>
    <w:lvl w:ilvl="0" w:tplc="243696C6">
      <w:start w:val="1"/>
      <w:numFmt w:val="bullet"/>
      <w:lvlText w:val="-"/>
      <w:lvlJc w:val="left"/>
      <w:pPr>
        <w:ind w:left="12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1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12"/>
  </w:num>
  <w:num w:numId="10">
    <w:abstractNumId w:val="3"/>
  </w:num>
  <w:num w:numId="11">
    <w:abstractNumId w:val="5"/>
  </w:num>
  <w:num w:numId="12">
    <w:abstractNumId w:val="13"/>
  </w:num>
  <w:num w:numId="13">
    <w:abstractNumId w:val="10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D4"/>
    <w:rsid w:val="000124F4"/>
    <w:rsid w:val="00085C3D"/>
    <w:rsid w:val="00094C6C"/>
    <w:rsid w:val="000E590C"/>
    <w:rsid w:val="000F4730"/>
    <w:rsid w:val="00117E3A"/>
    <w:rsid w:val="00141A0F"/>
    <w:rsid w:val="001F257E"/>
    <w:rsid w:val="001F7984"/>
    <w:rsid w:val="002105A1"/>
    <w:rsid w:val="00213224"/>
    <w:rsid w:val="00217D5F"/>
    <w:rsid w:val="00226FC2"/>
    <w:rsid w:val="00245EA2"/>
    <w:rsid w:val="00255BCB"/>
    <w:rsid w:val="00267D59"/>
    <w:rsid w:val="00282878"/>
    <w:rsid w:val="00286058"/>
    <w:rsid w:val="002B1797"/>
    <w:rsid w:val="002C510C"/>
    <w:rsid w:val="002E6228"/>
    <w:rsid w:val="002F06EB"/>
    <w:rsid w:val="003108AB"/>
    <w:rsid w:val="00376784"/>
    <w:rsid w:val="003946AB"/>
    <w:rsid w:val="003B5AF2"/>
    <w:rsid w:val="003B6DBD"/>
    <w:rsid w:val="003F4149"/>
    <w:rsid w:val="003F74CA"/>
    <w:rsid w:val="004259E5"/>
    <w:rsid w:val="00427C33"/>
    <w:rsid w:val="00444088"/>
    <w:rsid w:val="004834CE"/>
    <w:rsid w:val="0052553E"/>
    <w:rsid w:val="00533FD0"/>
    <w:rsid w:val="00540487"/>
    <w:rsid w:val="00591073"/>
    <w:rsid w:val="005B0B70"/>
    <w:rsid w:val="005B2CDB"/>
    <w:rsid w:val="005D09B9"/>
    <w:rsid w:val="005F7B8C"/>
    <w:rsid w:val="006073B7"/>
    <w:rsid w:val="006224F4"/>
    <w:rsid w:val="006540DF"/>
    <w:rsid w:val="006563E2"/>
    <w:rsid w:val="0068684B"/>
    <w:rsid w:val="006A041E"/>
    <w:rsid w:val="006C1837"/>
    <w:rsid w:val="006C69EC"/>
    <w:rsid w:val="0074164D"/>
    <w:rsid w:val="0074450D"/>
    <w:rsid w:val="00780FA5"/>
    <w:rsid w:val="007810C8"/>
    <w:rsid w:val="00787E79"/>
    <w:rsid w:val="007A2DFC"/>
    <w:rsid w:val="00837ECA"/>
    <w:rsid w:val="00855589"/>
    <w:rsid w:val="00882CD7"/>
    <w:rsid w:val="00883120"/>
    <w:rsid w:val="00885287"/>
    <w:rsid w:val="008C1D2F"/>
    <w:rsid w:val="008F67A3"/>
    <w:rsid w:val="00905D82"/>
    <w:rsid w:val="009120D3"/>
    <w:rsid w:val="00913575"/>
    <w:rsid w:val="0091711C"/>
    <w:rsid w:val="00941502"/>
    <w:rsid w:val="009833E5"/>
    <w:rsid w:val="00A27C11"/>
    <w:rsid w:val="00A370D3"/>
    <w:rsid w:val="00A50F3C"/>
    <w:rsid w:val="00B16185"/>
    <w:rsid w:val="00B63099"/>
    <w:rsid w:val="00B77F5B"/>
    <w:rsid w:val="00BC0368"/>
    <w:rsid w:val="00BF297B"/>
    <w:rsid w:val="00BF58E6"/>
    <w:rsid w:val="00C35AE0"/>
    <w:rsid w:val="00C92DCC"/>
    <w:rsid w:val="00CA01AD"/>
    <w:rsid w:val="00E3341F"/>
    <w:rsid w:val="00E6639D"/>
    <w:rsid w:val="00EA48D4"/>
    <w:rsid w:val="00EC4BDE"/>
    <w:rsid w:val="00ED147E"/>
    <w:rsid w:val="00ED4F8F"/>
    <w:rsid w:val="00F147CA"/>
    <w:rsid w:val="00F845EE"/>
    <w:rsid w:val="00FA1E6D"/>
    <w:rsid w:val="00FE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E1235-C07B-43AC-ADFE-3E2B0317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48D4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qFormat/>
    <w:rsid w:val="00444088"/>
    <w:pPr>
      <w:keepNext/>
      <w:tabs>
        <w:tab w:val="left" w:pos="4111"/>
        <w:tab w:val="left" w:pos="6804"/>
      </w:tabs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444088"/>
    <w:pPr>
      <w:keepNext/>
      <w:tabs>
        <w:tab w:val="left" w:pos="6804"/>
      </w:tabs>
      <w:spacing w:after="0" w:line="240" w:lineRule="auto"/>
      <w:ind w:left="1069"/>
      <w:outlineLvl w:val="2"/>
    </w:pPr>
    <w:rPr>
      <w:rFonts w:ascii="Times New Roman" w:eastAsia="Times New Roman" w:hAnsi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45EA2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124F4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semiHidden/>
    <w:rsid w:val="00CA01AD"/>
    <w:pPr>
      <w:tabs>
        <w:tab w:val="left" w:pos="1134"/>
      </w:tabs>
      <w:spacing w:after="0" w:line="24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A01AD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444088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44408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117E3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17E3A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085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54173-4830-4DEF-B11E-3CF4EF25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3051</Words>
  <Characters>17391</Characters>
  <Application>Microsoft Office Word</Application>
  <DocSecurity>0</DocSecurity>
  <Lines>144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GREGOROVÁ Erika</cp:lastModifiedBy>
  <cp:revision>2</cp:revision>
  <dcterms:created xsi:type="dcterms:W3CDTF">2017-04-20T05:32:00Z</dcterms:created>
  <dcterms:modified xsi:type="dcterms:W3CDTF">2017-04-20T05:32:00Z</dcterms:modified>
</cp:coreProperties>
</file>